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79626C" w14:textId="1C313D64" w:rsidR="00E5184F" w:rsidRPr="00E5184F" w:rsidRDefault="00E5184F" w:rsidP="00E5184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Hlk7758082"/>
      <w:bookmarkStart w:id="1" w:name="_GoBack"/>
      <w:bookmarkEnd w:id="1"/>
    </w:p>
    <w:bookmarkEnd w:id="0"/>
    <w:p w14:paraId="63568077" w14:textId="2EF073DD" w:rsidR="00F91D65" w:rsidRPr="00B20195" w:rsidRDefault="00B20195">
      <w:pPr>
        <w:rPr>
          <w:rFonts w:ascii="Arial" w:hAnsi="Arial" w:cs="Arial"/>
          <w:sz w:val="18"/>
          <w:szCs w:val="18"/>
        </w:rPr>
      </w:pPr>
      <w:r w:rsidRPr="00E5184F">
        <w:rPr>
          <w:rFonts w:ascii="Times New Roman" w:hAnsi="Times New Roman" w:cs="Times New Roman"/>
          <w:b/>
          <w:sz w:val="20"/>
          <w:szCs w:val="20"/>
        </w:rPr>
        <w:t>A</w:t>
      </w:r>
      <w:r>
        <w:rPr>
          <w:rFonts w:ascii="Arial" w:hAnsi="Arial" w:cs="Arial"/>
          <w:sz w:val="18"/>
          <w:szCs w:val="18"/>
        </w:rPr>
        <w:t xml:space="preserve">                                                </w:t>
      </w:r>
      <w:r w:rsidRPr="00E5184F">
        <w:rPr>
          <w:rFonts w:ascii="Times New Roman" w:hAnsi="Times New Roman" w:cs="Times New Roman"/>
          <w:b/>
          <w:sz w:val="20"/>
          <w:szCs w:val="20"/>
        </w:rPr>
        <w:t>B</w:t>
      </w:r>
      <w:r>
        <w:rPr>
          <w:rFonts w:ascii="Arial" w:hAnsi="Arial" w:cs="Arial"/>
          <w:sz w:val="18"/>
          <w:szCs w:val="18"/>
        </w:rPr>
        <w:t xml:space="preserve">                                              </w:t>
      </w:r>
      <w:r w:rsidRPr="00E5184F">
        <w:rPr>
          <w:rFonts w:ascii="Times New Roman" w:hAnsi="Times New Roman" w:cs="Times New Roman"/>
          <w:b/>
          <w:sz w:val="20"/>
          <w:szCs w:val="20"/>
        </w:rPr>
        <w:t>C</w:t>
      </w:r>
    </w:p>
    <w:p w14:paraId="3CD2EAFE" w14:textId="360B0E89" w:rsidR="00E300CF" w:rsidRDefault="00F91D65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6CFAC36B" wp14:editId="547347C9">
            <wp:extent cx="2567666" cy="4164943"/>
            <wp:effectExtent l="0" t="0" r="4445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RR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6904" cy="4179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 w:hint="eastAsia"/>
        </w:rPr>
        <w:t xml:space="preserve"> </w:t>
      </w:r>
      <w:r>
        <w:rPr>
          <w:rFonts w:ascii="Arial" w:hAnsi="Arial" w:cs="Arial"/>
        </w:rPr>
        <w:t xml:space="preserve">  </w:t>
      </w:r>
      <w:r>
        <w:rPr>
          <w:rFonts w:ascii="Arial" w:hAnsi="Arial" w:cs="Arial"/>
          <w:noProof/>
        </w:rPr>
        <w:drawing>
          <wp:inline distT="0" distB="0" distL="0" distR="0" wp14:anchorId="06E7547E" wp14:editId="0BF60498">
            <wp:extent cx="2566800" cy="4150800"/>
            <wp:effectExtent l="0" t="0" r="508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F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6800" cy="415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  </w:t>
      </w:r>
      <w:r>
        <w:rPr>
          <w:rFonts w:ascii="Arial" w:hAnsi="Arial" w:cs="Arial"/>
          <w:noProof/>
        </w:rPr>
        <w:drawing>
          <wp:inline distT="0" distB="0" distL="0" distR="0" wp14:anchorId="17E8C9AF" wp14:editId="781AEDDE">
            <wp:extent cx="2566800" cy="4150800"/>
            <wp:effectExtent l="0" t="0" r="508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S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6800" cy="415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47C0B1" w14:textId="4A29B481" w:rsidR="009F26A1" w:rsidRDefault="00CD7028">
      <w:pPr>
        <w:rPr>
          <w:rFonts w:ascii="Times New Roman" w:hAnsi="Times New Roman" w:cs="Times New Roman"/>
          <w:b/>
          <w:sz w:val="20"/>
          <w:szCs w:val="20"/>
        </w:rPr>
      </w:pPr>
      <w:r w:rsidRPr="00CD7028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 w:rsidR="004B6317">
        <w:rPr>
          <w:rFonts w:ascii="Times New Roman" w:hAnsi="Times New Roman" w:cs="Times New Roman"/>
          <w:b/>
          <w:sz w:val="20"/>
          <w:szCs w:val="20"/>
        </w:rPr>
        <w:t>S</w:t>
      </w:r>
      <w:r w:rsidRPr="00CD7028">
        <w:rPr>
          <w:rFonts w:ascii="Times New Roman" w:hAnsi="Times New Roman" w:cs="Times New Roman"/>
          <w:b/>
          <w:sz w:val="20"/>
          <w:szCs w:val="20"/>
        </w:rPr>
        <w:t>1</w:t>
      </w:r>
      <w:r>
        <w:rPr>
          <w:rFonts w:ascii="Times New Roman" w:hAnsi="Times New Roman" w:cs="Times New Roman"/>
          <w:b/>
          <w:sz w:val="20"/>
          <w:szCs w:val="20"/>
        </w:rPr>
        <w:t>:</w:t>
      </w:r>
      <w:r w:rsidR="00592E79" w:rsidRPr="00592E79">
        <w:t xml:space="preserve"> </w:t>
      </w:r>
      <w:r w:rsidR="00592E79" w:rsidRPr="00592E79">
        <w:rPr>
          <w:rFonts w:ascii="Times New Roman" w:hAnsi="Times New Roman" w:cs="Times New Roman"/>
          <w:sz w:val="20"/>
          <w:szCs w:val="20"/>
        </w:rPr>
        <w:t>Multivariate analysis</w:t>
      </w:r>
      <w:r w:rsidR="00592E79">
        <w:rPr>
          <w:rFonts w:ascii="Times New Roman" w:hAnsi="Times New Roman" w:cs="Times New Roman"/>
          <w:sz w:val="20"/>
          <w:szCs w:val="20"/>
        </w:rPr>
        <w:t xml:space="preserve"> of the correlation between different variables and ORR (A), median PFS (B) and median OS (C).</w:t>
      </w:r>
    </w:p>
    <w:p w14:paraId="19D1D6AA" w14:textId="0EC059B5" w:rsidR="00CD7028" w:rsidRDefault="00CD7028">
      <w:pPr>
        <w:rPr>
          <w:rFonts w:ascii="Times New Roman" w:hAnsi="Times New Roman" w:cs="Times New Roman"/>
          <w:b/>
          <w:sz w:val="20"/>
          <w:szCs w:val="20"/>
        </w:rPr>
      </w:pPr>
    </w:p>
    <w:p w14:paraId="043E4023" w14:textId="785DB7CE" w:rsidR="00230286" w:rsidRDefault="00230286">
      <w:pPr>
        <w:rPr>
          <w:rFonts w:ascii="Times New Roman" w:hAnsi="Times New Roman" w:cs="Times New Roman"/>
          <w:b/>
          <w:noProof/>
          <w:sz w:val="20"/>
          <w:szCs w:val="20"/>
        </w:rPr>
      </w:pPr>
    </w:p>
    <w:p w14:paraId="3E615565" w14:textId="57A0FE30" w:rsidR="00A62F76" w:rsidRDefault="00A62F76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56444B95" wp14:editId="10366C68">
            <wp:extent cx="6927850" cy="4441053"/>
            <wp:effectExtent l="0" t="0" r="635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1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7782" cy="4447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38B3DC" w14:textId="0D183786" w:rsidR="00C025C9" w:rsidRDefault="00C025C9">
      <w:pPr>
        <w:rPr>
          <w:rFonts w:ascii="Times New Roman" w:hAnsi="Times New Roman" w:cs="Times New Roman"/>
          <w:b/>
          <w:sz w:val="20"/>
          <w:szCs w:val="20"/>
        </w:rPr>
      </w:pPr>
      <w:r w:rsidRPr="00C025C9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 w:rsidR="004B6317">
        <w:rPr>
          <w:rFonts w:ascii="Times New Roman" w:hAnsi="Times New Roman" w:cs="Times New Roman"/>
          <w:b/>
          <w:sz w:val="20"/>
          <w:szCs w:val="20"/>
        </w:rPr>
        <w:t>S</w:t>
      </w:r>
      <w:r>
        <w:rPr>
          <w:rFonts w:ascii="Times New Roman" w:hAnsi="Times New Roman" w:cs="Times New Roman"/>
          <w:b/>
          <w:sz w:val="20"/>
          <w:szCs w:val="20"/>
        </w:rPr>
        <w:t>2</w:t>
      </w:r>
      <w:r w:rsidRPr="00C025C9">
        <w:rPr>
          <w:rFonts w:ascii="Times New Roman" w:hAnsi="Times New Roman" w:cs="Times New Roman"/>
          <w:b/>
          <w:sz w:val="20"/>
          <w:szCs w:val="20"/>
        </w:rPr>
        <w:t>: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bookmarkStart w:id="2" w:name="_Hlk22505575"/>
      <w:r w:rsidRPr="00C025C9">
        <w:rPr>
          <w:rFonts w:ascii="Times New Roman" w:hAnsi="Times New Roman" w:cs="Times New Roman"/>
          <w:bCs/>
          <w:sz w:val="20"/>
          <w:szCs w:val="20"/>
        </w:rPr>
        <w:t xml:space="preserve">Data of </w:t>
      </w:r>
      <w:r>
        <w:rPr>
          <w:rFonts w:ascii="Times New Roman" w:hAnsi="Times New Roman" w:cs="Times New Roman"/>
          <w:bCs/>
          <w:sz w:val="20"/>
          <w:szCs w:val="20"/>
        </w:rPr>
        <w:t>w</w:t>
      </w:r>
      <w:r w:rsidRPr="00C025C9">
        <w:rPr>
          <w:rFonts w:ascii="Times New Roman" w:hAnsi="Times New Roman" w:cs="Times New Roman"/>
          <w:bCs/>
          <w:sz w:val="20"/>
          <w:szCs w:val="20"/>
        </w:rPr>
        <w:t>hole-exome sequencing</w:t>
      </w:r>
      <w:bookmarkEnd w:id="2"/>
      <w:r>
        <w:rPr>
          <w:rFonts w:ascii="Times New Roman" w:hAnsi="Times New Roman" w:cs="Times New Roman"/>
          <w:bCs/>
          <w:sz w:val="20"/>
          <w:szCs w:val="20"/>
        </w:rPr>
        <w:t xml:space="preserve">. </w:t>
      </w:r>
    </w:p>
    <w:p w14:paraId="14670937" w14:textId="77777777" w:rsidR="00F373CE" w:rsidRPr="00FA6117" w:rsidRDefault="00F373CE">
      <w:pPr>
        <w:rPr>
          <w:rFonts w:ascii="Times New Roman" w:hAnsi="Times New Roman" w:cs="Times New Roman"/>
          <w:b/>
          <w:sz w:val="20"/>
          <w:szCs w:val="20"/>
        </w:rPr>
      </w:pPr>
    </w:p>
    <w:p w14:paraId="5F996F10" w14:textId="03FC97EA" w:rsidR="009F26A1" w:rsidRPr="00230286" w:rsidRDefault="00F308D0">
      <w:pPr>
        <w:rPr>
          <w:rFonts w:ascii="Arial" w:hAnsi="Arial" w:cs="Arial"/>
          <w:b/>
        </w:rPr>
      </w:pPr>
      <w:r w:rsidRPr="00230286">
        <w:rPr>
          <w:rFonts w:ascii="Times New Roman" w:hAnsi="Times New Roman" w:cs="Times New Roman"/>
          <w:b/>
          <w:sz w:val="20"/>
          <w:szCs w:val="20"/>
        </w:rPr>
        <w:t>A</w:t>
      </w:r>
      <w:r>
        <w:rPr>
          <w:rFonts w:ascii="Arial" w:hAnsi="Arial" w:cs="Arial"/>
        </w:rPr>
        <w:t xml:space="preserve">                                        </w:t>
      </w:r>
      <w:r w:rsidR="00C56245" w:rsidRPr="00230286">
        <w:rPr>
          <w:rFonts w:ascii="Times New Roman" w:hAnsi="Times New Roman" w:cs="Times New Roman"/>
          <w:b/>
          <w:sz w:val="20"/>
          <w:szCs w:val="20"/>
        </w:rPr>
        <w:t>B</w:t>
      </w:r>
      <w:r w:rsidR="00C56245">
        <w:rPr>
          <w:rFonts w:ascii="Arial" w:hAnsi="Arial" w:cs="Arial"/>
        </w:rPr>
        <w:t xml:space="preserve">                                    </w:t>
      </w:r>
      <w:r w:rsidR="00C56245" w:rsidRPr="00230286">
        <w:rPr>
          <w:rFonts w:ascii="Times New Roman" w:hAnsi="Times New Roman" w:cs="Times New Roman"/>
          <w:b/>
          <w:sz w:val="20"/>
          <w:szCs w:val="20"/>
        </w:rPr>
        <w:t>C</w:t>
      </w:r>
    </w:p>
    <w:p w14:paraId="69D66533" w14:textId="2792EBB0" w:rsidR="0094513E" w:rsidRDefault="00EE3219" w:rsidP="00EE3219">
      <w:pPr>
        <w:ind w:firstLineChars="50" w:firstLine="105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2EE4DE7C" wp14:editId="5F91E052">
            <wp:extent cx="2158365" cy="126174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8365" cy="1261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D01B6">
        <w:rPr>
          <w:rFonts w:ascii="Arial" w:hAnsi="Arial" w:cs="Arial"/>
        </w:rPr>
        <w:t xml:space="preserve">        </w:t>
      </w:r>
      <w:r w:rsidR="007D01B6">
        <w:rPr>
          <w:rFonts w:ascii="Arial" w:hAnsi="Arial" w:cs="Arial"/>
          <w:noProof/>
        </w:rPr>
        <w:drawing>
          <wp:inline distT="0" distB="0" distL="0" distR="0" wp14:anchorId="6B501469" wp14:editId="29B7B666">
            <wp:extent cx="2249805" cy="126174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261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D01B6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94513E">
        <w:rPr>
          <w:rFonts w:ascii="Arial" w:hAnsi="Arial" w:cs="Arial"/>
          <w:noProof/>
        </w:rPr>
        <w:drawing>
          <wp:inline distT="0" distB="0" distL="0" distR="0" wp14:anchorId="49C0D2FD" wp14:editId="1CA5A998">
            <wp:extent cx="1764000" cy="1260000"/>
            <wp:effectExtent l="0" t="0" r="825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HLA-response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4000" cy="12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513E">
        <w:rPr>
          <w:rFonts w:ascii="Arial" w:hAnsi="Arial" w:cs="Arial"/>
        </w:rPr>
        <w:t xml:space="preserve">             </w:t>
      </w:r>
    </w:p>
    <w:p w14:paraId="50D8C4CC" w14:textId="28EF4873" w:rsidR="0094513E" w:rsidRDefault="00C56245">
      <w:pPr>
        <w:rPr>
          <w:rFonts w:ascii="Arial" w:hAnsi="Arial" w:cs="Arial"/>
        </w:rPr>
      </w:pPr>
      <w:r w:rsidRPr="00230286">
        <w:rPr>
          <w:rFonts w:ascii="Times New Roman" w:hAnsi="Times New Roman" w:cs="Times New Roman"/>
          <w:b/>
          <w:sz w:val="20"/>
          <w:szCs w:val="20"/>
        </w:rPr>
        <w:t>D</w:t>
      </w:r>
      <w:r w:rsidRPr="00230286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Arial" w:hAnsi="Arial" w:cs="Arial"/>
        </w:rPr>
        <w:t xml:space="preserve">                                       </w:t>
      </w:r>
      <w:r w:rsidRPr="00230286">
        <w:rPr>
          <w:rFonts w:ascii="Times New Roman" w:hAnsi="Times New Roman" w:cs="Times New Roman"/>
          <w:b/>
          <w:sz w:val="20"/>
          <w:szCs w:val="20"/>
        </w:rPr>
        <w:t>E</w:t>
      </w:r>
      <w:r>
        <w:rPr>
          <w:rFonts w:ascii="Arial" w:hAnsi="Arial" w:cs="Arial"/>
        </w:rPr>
        <w:t xml:space="preserve">                                    </w:t>
      </w:r>
      <w:r w:rsidRPr="00230286">
        <w:rPr>
          <w:rFonts w:ascii="Times New Roman" w:hAnsi="Times New Roman" w:cs="Times New Roman"/>
          <w:b/>
          <w:sz w:val="20"/>
          <w:szCs w:val="20"/>
        </w:rPr>
        <w:t>F</w:t>
      </w:r>
    </w:p>
    <w:p w14:paraId="26B6750A" w14:textId="30A43BB2" w:rsidR="0094513E" w:rsidRDefault="007D01B6" w:rsidP="007D01B6">
      <w:pPr>
        <w:ind w:firstLineChars="50" w:firstLine="105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drawing>
          <wp:inline distT="0" distB="0" distL="0" distR="0" wp14:anchorId="27D4FDD3" wp14:editId="5202EEE4">
            <wp:extent cx="2231390" cy="126174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1390" cy="1261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</w:rPr>
        <w:t xml:space="preserve">      </w:t>
      </w:r>
      <w:r w:rsidR="0094513E">
        <w:rPr>
          <w:rFonts w:ascii="Arial" w:hAnsi="Arial" w:cs="Arial"/>
          <w:noProof/>
        </w:rPr>
        <w:t xml:space="preserve"> </w:t>
      </w:r>
      <w:r w:rsidR="0094513E">
        <w:rPr>
          <w:rFonts w:ascii="Arial" w:hAnsi="Arial" w:cs="Arial"/>
          <w:noProof/>
        </w:rPr>
        <w:drawing>
          <wp:inline distT="0" distB="0" distL="0" distR="0" wp14:anchorId="72F604F8" wp14:editId="4446E12D">
            <wp:extent cx="2232000" cy="12600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D4 IFN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2000" cy="12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513E">
        <w:rPr>
          <w:rFonts w:ascii="Arial" w:hAnsi="Arial" w:cs="Arial"/>
          <w:noProof/>
        </w:rPr>
        <w:t xml:space="preserve">      </w:t>
      </w:r>
      <w:r w:rsidR="0094513E">
        <w:rPr>
          <w:rFonts w:ascii="Arial" w:hAnsi="Arial" w:cs="Arial" w:hint="eastAsia"/>
          <w:noProof/>
        </w:rPr>
        <w:drawing>
          <wp:inline distT="0" distB="0" distL="0" distR="0" wp14:anchorId="3BF603D9" wp14:editId="2732B35F">
            <wp:extent cx="2250000" cy="12600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CD8 IFN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0000" cy="12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513E">
        <w:rPr>
          <w:rFonts w:ascii="Arial" w:hAnsi="Arial" w:cs="Arial"/>
          <w:noProof/>
        </w:rPr>
        <w:t xml:space="preserve">  </w:t>
      </w:r>
      <w:r w:rsidR="00063A47">
        <w:rPr>
          <w:rFonts w:ascii="Arial" w:hAnsi="Arial" w:cs="Arial"/>
          <w:noProof/>
        </w:rPr>
        <w:t xml:space="preserve">  </w:t>
      </w:r>
    </w:p>
    <w:p w14:paraId="77942FAF" w14:textId="39EA0D56" w:rsidR="0094513E" w:rsidRDefault="00C56245">
      <w:pPr>
        <w:rPr>
          <w:rFonts w:ascii="Arial" w:hAnsi="Arial" w:cs="Arial"/>
          <w:noProof/>
        </w:rPr>
      </w:pPr>
      <w:r w:rsidRPr="00230286">
        <w:rPr>
          <w:rFonts w:ascii="Times New Roman" w:hAnsi="Times New Roman" w:cs="Times New Roman"/>
          <w:b/>
          <w:noProof/>
          <w:sz w:val="20"/>
          <w:szCs w:val="20"/>
        </w:rPr>
        <w:t>G</w:t>
      </w:r>
      <w:r>
        <w:rPr>
          <w:rFonts w:ascii="Arial" w:hAnsi="Arial" w:cs="Arial"/>
          <w:noProof/>
        </w:rPr>
        <w:t xml:space="preserve">                                        </w:t>
      </w:r>
      <w:r w:rsidRPr="00230286">
        <w:rPr>
          <w:rFonts w:ascii="Times New Roman" w:hAnsi="Times New Roman" w:cs="Times New Roman"/>
          <w:b/>
          <w:noProof/>
          <w:sz w:val="20"/>
          <w:szCs w:val="20"/>
        </w:rPr>
        <w:t>H</w:t>
      </w:r>
      <w:r w:rsidRPr="00C56245">
        <w:rPr>
          <w:rFonts w:ascii="Arial" w:hAnsi="Arial" w:cs="Arial"/>
          <w:b/>
          <w:noProof/>
          <w:sz w:val="18"/>
          <w:szCs w:val="18"/>
        </w:rPr>
        <w:t xml:space="preserve"> </w:t>
      </w:r>
      <w:r>
        <w:rPr>
          <w:rFonts w:ascii="Arial" w:hAnsi="Arial" w:cs="Arial"/>
          <w:noProof/>
        </w:rPr>
        <w:t xml:space="preserve">                                   </w:t>
      </w:r>
    </w:p>
    <w:p w14:paraId="51634A23" w14:textId="0CB3E7DF" w:rsidR="0094513E" w:rsidRDefault="00063A47" w:rsidP="007D01B6">
      <w:pPr>
        <w:ind w:firstLineChars="50" w:firstLine="105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drawing>
          <wp:inline distT="0" distB="0" distL="0" distR="0" wp14:anchorId="5D887A0D" wp14:editId="170B6056">
            <wp:extent cx="2237740" cy="126174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7740" cy="1261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4513E">
        <w:rPr>
          <w:rFonts w:ascii="Arial" w:hAnsi="Arial" w:cs="Arial"/>
          <w:noProof/>
        </w:rPr>
        <w:t xml:space="preserve">  </w:t>
      </w:r>
      <w:r>
        <w:rPr>
          <w:rFonts w:ascii="Arial" w:hAnsi="Arial" w:cs="Arial"/>
          <w:noProof/>
        </w:rPr>
        <w:t xml:space="preserve"> </w:t>
      </w:r>
      <w:r w:rsidR="0094513E">
        <w:rPr>
          <w:rFonts w:ascii="Arial" w:hAnsi="Arial" w:cs="Arial"/>
          <w:noProof/>
        </w:rPr>
        <w:t xml:space="preserve"> </w:t>
      </w:r>
      <w:r w:rsidR="007D01B6">
        <w:rPr>
          <w:rFonts w:ascii="Arial" w:hAnsi="Arial" w:cs="Arial"/>
          <w:noProof/>
        </w:rPr>
        <w:t xml:space="preserve"> </w:t>
      </w:r>
      <w:r w:rsidR="0094513E">
        <w:rPr>
          <w:rFonts w:ascii="Arial" w:hAnsi="Arial" w:cs="Arial"/>
          <w:noProof/>
        </w:rPr>
        <w:t xml:space="preserve">  </w:t>
      </w:r>
      <w:r w:rsidR="0094513E">
        <w:rPr>
          <w:rFonts w:ascii="Arial" w:hAnsi="Arial" w:cs="Arial" w:hint="eastAsia"/>
          <w:noProof/>
        </w:rPr>
        <w:drawing>
          <wp:inline distT="0" distB="0" distL="0" distR="0" wp14:anchorId="0ACFC48B" wp14:editId="44B4456B">
            <wp:extent cx="1764000" cy="1260000"/>
            <wp:effectExtent l="0" t="0" r="825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Ki67-response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4000" cy="12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E3219">
        <w:rPr>
          <w:rFonts w:ascii="Arial" w:hAnsi="Arial" w:cs="Arial"/>
          <w:noProof/>
        </w:rPr>
        <w:t xml:space="preserve">     </w:t>
      </w:r>
    </w:p>
    <w:p w14:paraId="6CD31CAB" w14:textId="0574C544" w:rsidR="001337EF" w:rsidRDefault="001337EF" w:rsidP="007D01B6">
      <w:pPr>
        <w:ind w:firstLineChars="50" w:firstLine="100"/>
        <w:rPr>
          <w:rFonts w:ascii="Times New Roman" w:hAnsi="Times New Roman" w:cs="Times New Roman"/>
          <w:b/>
          <w:noProof/>
          <w:sz w:val="20"/>
          <w:szCs w:val="20"/>
        </w:rPr>
      </w:pPr>
      <w:r w:rsidRPr="001337EF">
        <w:rPr>
          <w:rFonts w:ascii="Times New Roman" w:hAnsi="Times New Roman" w:cs="Times New Roman"/>
          <w:b/>
          <w:noProof/>
          <w:sz w:val="20"/>
          <w:szCs w:val="20"/>
        </w:rPr>
        <w:t>Figure</w:t>
      </w:r>
      <w:r w:rsidR="00FA6117">
        <w:rPr>
          <w:rFonts w:ascii="Times New Roman" w:hAnsi="Times New Roman" w:cs="Times New Roman"/>
          <w:b/>
          <w:noProof/>
          <w:sz w:val="20"/>
          <w:szCs w:val="20"/>
        </w:rPr>
        <w:t xml:space="preserve"> </w:t>
      </w:r>
      <w:r w:rsidR="004B6317">
        <w:rPr>
          <w:rFonts w:ascii="Times New Roman" w:hAnsi="Times New Roman" w:cs="Times New Roman"/>
          <w:b/>
          <w:noProof/>
          <w:sz w:val="20"/>
          <w:szCs w:val="20"/>
        </w:rPr>
        <w:t>S</w:t>
      </w:r>
      <w:r w:rsidR="00A15E51">
        <w:rPr>
          <w:rFonts w:ascii="Times New Roman" w:hAnsi="Times New Roman" w:cs="Times New Roman"/>
          <w:b/>
          <w:noProof/>
          <w:sz w:val="20"/>
          <w:szCs w:val="20"/>
        </w:rPr>
        <w:t>3</w:t>
      </w:r>
      <w:r>
        <w:rPr>
          <w:rFonts w:ascii="Times New Roman" w:hAnsi="Times New Roman" w:cs="Times New Roman"/>
          <w:b/>
          <w:noProof/>
          <w:sz w:val="20"/>
          <w:szCs w:val="20"/>
        </w:rPr>
        <w:t xml:space="preserve">: </w:t>
      </w:r>
      <w:bookmarkStart w:id="3" w:name="_Hlk22505614"/>
      <w:r w:rsidRPr="001337EF">
        <w:rPr>
          <w:rFonts w:ascii="Times New Roman" w:hAnsi="Times New Roman" w:cs="Times New Roman"/>
          <w:noProof/>
          <w:sz w:val="20"/>
          <w:szCs w:val="20"/>
        </w:rPr>
        <w:t>Analysis of the association between clinical antitumor activity</w:t>
      </w:r>
      <w:r w:rsidR="00674739">
        <w:rPr>
          <w:rFonts w:ascii="Times New Roman" w:hAnsi="Times New Roman" w:cs="Times New Roman"/>
          <w:noProof/>
          <w:sz w:val="20"/>
          <w:szCs w:val="20"/>
        </w:rPr>
        <w:t xml:space="preserve"> and </w:t>
      </w:r>
      <w:r w:rsidRPr="001337EF">
        <w:rPr>
          <w:rFonts w:ascii="Times New Roman" w:hAnsi="Times New Roman" w:cs="Times New Roman"/>
          <w:noProof/>
          <w:sz w:val="20"/>
          <w:szCs w:val="20"/>
        </w:rPr>
        <w:t>the activation of peripheral T cells</w:t>
      </w:r>
      <w:r w:rsidR="000A7048">
        <w:rPr>
          <w:rFonts w:ascii="Times New Roman" w:hAnsi="Times New Roman" w:cs="Times New Roman"/>
          <w:noProof/>
          <w:sz w:val="20"/>
          <w:szCs w:val="20"/>
        </w:rPr>
        <w:t>.</w:t>
      </w:r>
      <w:bookmarkEnd w:id="3"/>
    </w:p>
    <w:p w14:paraId="3619A19A" w14:textId="0A6D91B2" w:rsidR="001337EF" w:rsidRPr="00743CB3" w:rsidRDefault="000A7048" w:rsidP="007D01B6">
      <w:pPr>
        <w:ind w:firstLineChars="50" w:firstLine="100"/>
        <w:rPr>
          <w:rFonts w:ascii="Times New Roman" w:hAnsi="Times New Roman" w:cs="Times New Roman"/>
          <w:noProof/>
          <w:sz w:val="20"/>
          <w:szCs w:val="20"/>
        </w:rPr>
      </w:pPr>
      <w:r w:rsidRPr="00743CB3">
        <w:rPr>
          <w:rFonts w:ascii="Times New Roman" w:hAnsi="Times New Roman" w:cs="Times New Roman"/>
          <w:noProof/>
          <w:sz w:val="20"/>
          <w:szCs w:val="20"/>
        </w:rPr>
        <w:t>＊</w:t>
      </w:r>
      <w:r w:rsidRPr="00743CB3">
        <w:rPr>
          <w:rFonts w:ascii="Times New Roman" w:hAnsi="Times New Roman" w:cs="Times New Roman"/>
          <w:noProof/>
          <w:sz w:val="20"/>
          <w:szCs w:val="20"/>
        </w:rPr>
        <w:t>: P</w:t>
      </w:r>
      <w:r w:rsidR="00827439" w:rsidRPr="00743CB3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743CB3">
        <w:rPr>
          <w:rFonts w:ascii="Times New Roman" w:hAnsi="Times New Roman" w:cs="Times New Roman"/>
          <w:noProof/>
          <w:sz w:val="20"/>
          <w:szCs w:val="20"/>
        </w:rPr>
        <w:t>≤</w:t>
      </w:r>
      <w:r w:rsidR="00827439" w:rsidRPr="00743CB3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743CB3">
        <w:rPr>
          <w:rFonts w:ascii="Times New Roman" w:hAnsi="Times New Roman" w:cs="Times New Roman"/>
          <w:noProof/>
          <w:sz w:val="20"/>
          <w:szCs w:val="20"/>
        </w:rPr>
        <w:t xml:space="preserve">0.05. </w:t>
      </w:r>
      <w:r w:rsidRPr="00743CB3">
        <w:rPr>
          <w:rFonts w:ascii="Times New Roman" w:hAnsi="Times New Roman" w:cs="Times New Roman"/>
          <w:noProof/>
          <w:sz w:val="20"/>
          <w:szCs w:val="20"/>
        </w:rPr>
        <w:t>＊＊</w:t>
      </w:r>
      <w:r w:rsidRPr="00743CB3">
        <w:rPr>
          <w:rFonts w:ascii="Times New Roman" w:hAnsi="Times New Roman" w:cs="Times New Roman"/>
          <w:noProof/>
          <w:sz w:val="20"/>
          <w:szCs w:val="20"/>
        </w:rPr>
        <w:t>: P</w:t>
      </w:r>
      <w:r w:rsidR="00827439" w:rsidRPr="00743CB3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743CB3">
        <w:rPr>
          <w:rFonts w:ascii="Times New Roman" w:hAnsi="Times New Roman" w:cs="Times New Roman"/>
          <w:noProof/>
          <w:sz w:val="20"/>
          <w:szCs w:val="20"/>
        </w:rPr>
        <w:t>≤</w:t>
      </w:r>
      <w:r w:rsidR="00827439" w:rsidRPr="00743CB3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743CB3">
        <w:rPr>
          <w:rFonts w:ascii="Times New Roman" w:hAnsi="Times New Roman" w:cs="Times New Roman"/>
          <w:noProof/>
          <w:sz w:val="20"/>
          <w:szCs w:val="20"/>
        </w:rPr>
        <w:t>0.01.</w:t>
      </w:r>
      <w:r w:rsidR="005C191F" w:rsidRPr="00743CB3">
        <w:rPr>
          <w:rFonts w:ascii="Times New Roman" w:hAnsi="Times New Roman" w:cs="Times New Roman"/>
          <w:noProof/>
          <w:sz w:val="20"/>
          <w:szCs w:val="20"/>
        </w:rPr>
        <w:t xml:space="preserve"> R = responder. NR</w:t>
      </w:r>
      <w:r w:rsidR="0098521B" w:rsidRPr="00743CB3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5C191F" w:rsidRPr="00743CB3">
        <w:rPr>
          <w:rFonts w:ascii="Times New Roman" w:hAnsi="Times New Roman" w:cs="Times New Roman"/>
          <w:noProof/>
          <w:sz w:val="20"/>
          <w:szCs w:val="20"/>
        </w:rPr>
        <w:t>= non-responder.</w:t>
      </w:r>
    </w:p>
    <w:p w14:paraId="05117C86" w14:textId="39C5CE8E" w:rsidR="00F00497" w:rsidRDefault="00F00497">
      <w:pPr>
        <w:rPr>
          <w:rFonts w:ascii="Arial" w:hAnsi="Arial" w:cs="Arial"/>
        </w:rPr>
      </w:pPr>
      <w:r w:rsidRPr="00F00497">
        <w:rPr>
          <w:rFonts w:ascii="Arial" w:hAnsi="Arial" w:cs="Arial" w:hint="eastAsia"/>
          <w:b/>
          <w:sz w:val="18"/>
          <w:szCs w:val="18"/>
        </w:rPr>
        <w:t>A</w:t>
      </w:r>
      <w:r w:rsidRPr="00F00497"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</w:rPr>
        <w:t xml:space="preserve">                                                  </w:t>
      </w:r>
      <w:r w:rsidRPr="00F00497">
        <w:rPr>
          <w:rFonts w:ascii="Arial" w:hAnsi="Arial" w:cs="Arial"/>
          <w:b/>
          <w:sz w:val="18"/>
          <w:szCs w:val="18"/>
        </w:rPr>
        <w:t xml:space="preserve"> B</w:t>
      </w:r>
    </w:p>
    <w:p w14:paraId="6062A4BE" w14:textId="7D8BE58B" w:rsidR="00F00497" w:rsidRDefault="00437EDC" w:rsidP="00437EDC">
      <w:pPr>
        <w:ind w:firstLineChars="50" w:firstLine="105"/>
        <w:rPr>
          <w:rFonts w:ascii="Arial" w:hAnsi="Arial" w:cs="Arial"/>
        </w:rPr>
      </w:pPr>
      <w:r>
        <w:rPr>
          <w:rFonts w:ascii="Arial" w:hAnsi="Arial" w:cs="Arial" w:hint="eastAsia"/>
          <w:noProof/>
        </w:rPr>
        <w:drawing>
          <wp:inline distT="0" distB="0" distL="0" distR="0" wp14:anchorId="1F2E0C31" wp14:editId="7AF1FFA0">
            <wp:extent cx="3074400" cy="28800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微信图片_20190601215058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44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00497">
        <w:rPr>
          <w:rFonts w:ascii="Arial" w:hAnsi="Arial" w:cs="Arial" w:hint="eastAsia"/>
        </w:rPr>
        <w:t xml:space="preserve"> </w:t>
      </w:r>
      <w:r w:rsidR="00F00497">
        <w:rPr>
          <w:rFonts w:ascii="Arial" w:hAnsi="Arial" w:cs="Arial"/>
        </w:rPr>
        <w:t xml:space="preserve">     </w:t>
      </w:r>
      <w:r>
        <w:rPr>
          <w:rFonts w:ascii="Arial" w:hAnsi="Arial" w:cs="Arial"/>
        </w:rPr>
        <w:t xml:space="preserve"> </w:t>
      </w:r>
      <w:r w:rsidR="00F00497">
        <w:rPr>
          <w:rFonts w:ascii="Arial" w:hAnsi="Arial" w:cs="Arial" w:hint="eastAsia"/>
          <w:noProof/>
        </w:rPr>
        <w:drawing>
          <wp:inline distT="0" distB="0" distL="0" distR="0" wp14:anchorId="02C08CF7" wp14:editId="4B17E136">
            <wp:extent cx="3643200" cy="2880000"/>
            <wp:effectExtent l="0" t="0" r="0" b="0"/>
            <wp:docPr id="15" name="图片 15" descr="图片包含 烛架, 物体, 铅笔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75e371f35cacdcb12ff8034d9d8da0d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32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F6CADF" w14:textId="5389DE4B" w:rsidR="0053213A" w:rsidRPr="00743CB3" w:rsidRDefault="00743CB3">
      <w:pPr>
        <w:rPr>
          <w:rFonts w:ascii="Times New Roman" w:hAnsi="Times New Roman" w:cs="Times New Roman"/>
          <w:sz w:val="20"/>
          <w:szCs w:val="20"/>
        </w:rPr>
      </w:pPr>
      <w:bookmarkStart w:id="4" w:name="_Hlk22505148"/>
      <w:r w:rsidRPr="00743CB3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 w:rsidR="004B6317">
        <w:rPr>
          <w:rFonts w:ascii="Times New Roman" w:hAnsi="Times New Roman" w:cs="Times New Roman"/>
          <w:b/>
          <w:sz w:val="20"/>
          <w:szCs w:val="20"/>
        </w:rPr>
        <w:t>S</w:t>
      </w:r>
      <w:r w:rsidR="00A15E51">
        <w:rPr>
          <w:rFonts w:ascii="Times New Roman" w:hAnsi="Times New Roman" w:cs="Times New Roman"/>
          <w:b/>
          <w:sz w:val="20"/>
          <w:szCs w:val="20"/>
        </w:rPr>
        <w:t>4</w:t>
      </w:r>
      <w:r w:rsidRPr="00743CB3">
        <w:rPr>
          <w:rFonts w:ascii="Times New Roman" w:hAnsi="Times New Roman" w:cs="Times New Roman"/>
          <w:b/>
          <w:sz w:val="20"/>
          <w:szCs w:val="20"/>
        </w:rPr>
        <w:t>:</w:t>
      </w:r>
      <w:r w:rsidRPr="00743CB3">
        <w:rPr>
          <w:rFonts w:ascii="Times New Roman" w:hAnsi="Times New Roman" w:cs="Times New Roman"/>
          <w:sz w:val="20"/>
          <w:szCs w:val="20"/>
        </w:rPr>
        <w:t xml:space="preserve"> </w:t>
      </w:r>
      <w:bookmarkEnd w:id="4"/>
      <w:r w:rsidRPr="00743CB3">
        <w:rPr>
          <w:rFonts w:ascii="Times New Roman" w:hAnsi="Times New Roman" w:cs="Times New Roman"/>
          <w:sz w:val="20"/>
          <w:szCs w:val="20"/>
        </w:rPr>
        <w:t xml:space="preserve">Analysis of the association between clinical antitumor activity and the </w:t>
      </w:r>
      <w:r>
        <w:rPr>
          <w:rFonts w:ascii="Times New Roman" w:hAnsi="Times New Roman" w:cs="Times New Roman"/>
          <w:sz w:val="20"/>
          <w:szCs w:val="20"/>
        </w:rPr>
        <w:t xml:space="preserve">concentration </w:t>
      </w:r>
      <w:r w:rsidRPr="00743CB3">
        <w:rPr>
          <w:rFonts w:ascii="Times New Roman" w:hAnsi="Times New Roman" w:cs="Times New Roman"/>
          <w:sz w:val="20"/>
          <w:szCs w:val="20"/>
        </w:rPr>
        <w:t>of serum cytokines and chemokines</w:t>
      </w:r>
    </w:p>
    <w:p w14:paraId="1C502D97" w14:textId="2891ADFA" w:rsidR="0053213A" w:rsidRPr="00743CB3" w:rsidRDefault="00743CB3">
      <w:pPr>
        <w:rPr>
          <w:rFonts w:ascii="Times New Roman" w:hAnsi="Times New Roman" w:cs="Times New Roman"/>
          <w:sz w:val="20"/>
          <w:szCs w:val="20"/>
        </w:rPr>
      </w:pPr>
      <w:r w:rsidRPr="00743CB3">
        <w:rPr>
          <w:rFonts w:ascii="Times New Roman" w:hAnsi="Times New Roman" w:cs="Times New Roman"/>
          <w:sz w:val="20"/>
          <w:szCs w:val="20"/>
        </w:rPr>
        <w:t>＊</w:t>
      </w:r>
      <w:r w:rsidRPr="00743CB3">
        <w:rPr>
          <w:rFonts w:ascii="Times New Roman" w:hAnsi="Times New Roman" w:cs="Times New Roman"/>
          <w:sz w:val="20"/>
          <w:szCs w:val="20"/>
        </w:rPr>
        <w:t xml:space="preserve">: P ≤ 0.05. </w:t>
      </w:r>
      <w:r w:rsidRPr="00743CB3">
        <w:rPr>
          <w:rFonts w:ascii="Times New Roman" w:hAnsi="Times New Roman" w:cs="Times New Roman"/>
          <w:sz w:val="20"/>
          <w:szCs w:val="20"/>
        </w:rPr>
        <w:t>＊＊</w:t>
      </w:r>
      <w:r w:rsidRPr="00743CB3">
        <w:rPr>
          <w:rFonts w:ascii="Times New Roman" w:hAnsi="Times New Roman" w:cs="Times New Roman"/>
          <w:sz w:val="20"/>
          <w:szCs w:val="20"/>
        </w:rPr>
        <w:t>: P ≤ 0.01.</w:t>
      </w:r>
      <w:r>
        <w:rPr>
          <w:rFonts w:ascii="Times New Roman" w:hAnsi="Times New Roman" w:cs="Times New Roman"/>
          <w:sz w:val="20"/>
          <w:szCs w:val="20"/>
        </w:rPr>
        <w:t xml:space="preserve"> T = total.</w:t>
      </w:r>
      <w:r w:rsidRPr="00743CB3">
        <w:rPr>
          <w:rFonts w:ascii="Times New Roman" w:hAnsi="Times New Roman" w:cs="Times New Roman"/>
          <w:sz w:val="20"/>
          <w:szCs w:val="20"/>
        </w:rPr>
        <w:t xml:space="preserve"> R = responder. NR = non-responder.</w:t>
      </w:r>
    </w:p>
    <w:p w14:paraId="367371F4" w14:textId="05E7795B" w:rsidR="0053213A" w:rsidRDefault="0053213A">
      <w:pPr>
        <w:rPr>
          <w:rFonts w:ascii="Arial" w:hAnsi="Arial" w:cs="Arial"/>
        </w:rPr>
      </w:pPr>
    </w:p>
    <w:p w14:paraId="1C275820" w14:textId="2C6C82B7" w:rsidR="0053213A" w:rsidRDefault="0053213A">
      <w:pPr>
        <w:rPr>
          <w:rFonts w:ascii="Arial" w:hAnsi="Arial" w:cs="Arial"/>
        </w:rPr>
      </w:pPr>
    </w:p>
    <w:p w14:paraId="59DF7E12" w14:textId="6DF45F57" w:rsidR="0053213A" w:rsidRPr="00743CB3" w:rsidRDefault="0053213A">
      <w:pPr>
        <w:rPr>
          <w:rFonts w:ascii="Arial" w:hAnsi="Arial" w:cs="Arial"/>
        </w:rPr>
      </w:pPr>
    </w:p>
    <w:p w14:paraId="52FA6E89" w14:textId="6C6F6731" w:rsidR="0053213A" w:rsidRDefault="0053213A">
      <w:pPr>
        <w:rPr>
          <w:rFonts w:ascii="Arial" w:hAnsi="Arial" w:cs="Arial"/>
        </w:rPr>
      </w:pPr>
    </w:p>
    <w:p w14:paraId="08D6B273" w14:textId="2F888BC4" w:rsidR="0053213A" w:rsidRDefault="0053213A">
      <w:pPr>
        <w:rPr>
          <w:rFonts w:ascii="Arial" w:hAnsi="Arial" w:cs="Arial"/>
        </w:rPr>
      </w:pPr>
    </w:p>
    <w:p w14:paraId="2466BB91" w14:textId="11D2B20D" w:rsidR="0053213A" w:rsidRDefault="0053213A">
      <w:pPr>
        <w:rPr>
          <w:rFonts w:ascii="Arial" w:hAnsi="Arial" w:cs="Arial"/>
        </w:rPr>
      </w:pPr>
    </w:p>
    <w:p w14:paraId="588012C8" w14:textId="192DAE10" w:rsidR="00A4301A" w:rsidRDefault="00A4301A" w:rsidP="00C025C9">
      <w:pPr>
        <w:rPr>
          <w:rFonts w:ascii="Arial" w:hAnsi="Arial" w:cs="Arial"/>
        </w:rPr>
      </w:pPr>
    </w:p>
    <w:p w14:paraId="51B4629C" w14:textId="77777777" w:rsidR="00A15E51" w:rsidRDefault="00A15E51" w:rsidP="00A15E51">
      <w:pPr>
        <w:rPr>
          <w:rFonts w:ascii="Times New Roman" w:hAnsi="Times New Roman" w:cs="Times New Roman"/>
          <w:b/>
          <w:sz w:val="20"/>
          <w:szCs w:val="20"/>
        </w:rPr>
      </w:pPr>
    </w:p>
    <w:p w14:paraId="1037CF1F" w14:textId="77777777" w:rsidR="00A15E51" w:rsidRDefault="00A15E51" w:rsidP="00A15E51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4E98C520" wp14:editId="55CF3471">
            <wp:extent cx="5401056" cy="3240024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1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056" cy="3240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118093" w14:textId="093A3CD7" w:rsidR="00A15E51" w:rsidRDefault="00A15E51" w:rsidP="00A15E51">
      <w:pPr>
        <w:rPr>
          <w:rFonts w:ascii="Times New Roman" w:hAnsi="Times New Roman" w:cs="Times New Roman"/>
          <w:b/>
          <w:sz w:val="20"/>
          <w:szCs w:val="20"/>
        </w:rPr>
      </w:pPr>
      <w:r w:rsidRPr="00F373CE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 w:rsidR="004B6317">
        <w:rPr>
          <w:rFonts w:ascii="Times New Roman" w:hAnsi="Times New Roman" w:cs="Times New Roman"/>
          <w:b/>
          <w:sz w:val="20"/>
          <w:szCs w:val="20"/>
        </w:rPr>
        <w:t>S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r w:rsidRPr="00F373CE">
        <w:rPr>
          <w:rFonts w:ascii="Times New Roman" w:hAnsi="Times New Roman" w:cs="Times New Roman"/>
          <w:b/>
          <w:sz w:val="20"/>
          <w:szCs w:val="20"/>
        </w:rPr>
        <w:t xml:space="preserve">: </w:t>
      </w:r>
      <w:r w:rsidRPr="00D041EA">
        <w:rPr>
          <w:rFonts w:ascii="Times New Roman" w:hAnsi="Times New Roman" w:cs="Times New Roman"/>
          <w:bCs/>
          <w:sz w:val="20"/>
          <w:szCs w:val="20"/>
        </w:rPr>
        <w:t xml:space="preserve">A. </w:t>
      </w:r>
      <w:r w:rsidRPr="00F373CE">
        <w:rPr>
          <w:rFonts w:ascii="Times New Roman" w:hAnsi="Times New Roman" w:cs="Times New Roman"/>
          <w:bCs/>
          <w:sz w:val="20"/>
          <w:szCs w:val="20"/>
        </w:rPr>
        <w:t>Kaplan</w:t>
      </w:r>
      <w:r>
        <w:rPr>
          <w:rFonts w:ascii="Times New Roman" w:hAnsi="Times New Roman" w:cs="Times New Roman"/>
          <w:bCs/>
          <w:sz w:val="20"/>
          <w:szCs w:val="20"/>
        </w:rPr>
        <w:t>-</w:t>
      </w:r>
      <w:r w:rsidRPr="00F373CE">
        <w:rPr>
          <w:rFonts w:ascii="Times New Roman" w:hAnsi="Times New Roman" w:cs="Times New Roman"/>
          <w:bCs/>
          <w:sz w:val="20"/>
          <w:szCs w:val="20"/>
        </w:rPr>
        <w:t>Meier curves of progression free survival</w:t>
      </w:r>
      <w:r>
        <w:rPr>
          <w:rFonts w:ascii="Times New Roman" w:hAnsi="Times New Roman" w:cs="Times New Roman"/>
          <w:bCs/>
          <w:sz w:val="20"/>
          <w:szCs w:val="20"/>
        </w:rPr>
        <w:t xml:space="preserve"> of patients </w:t>
      </w:r>
      <w:r w:rsidRPr="00F373CE">
        <w:rPr>
          <w:rFonts w:ascii="Times New Roman" w:hAnsi="Times New Roman" w:cs="Times New Roman"/>
          <w:bCs/>
          <w:sz w:val="20"/>
          <w:szCs w:val="20"/>
        </w:rPr>
        <w:t>who were T</w:t>
      </w:r>
      <w:r>
        <w:rPr>
          <w:rFonts w:ascii="Times New Roman" w:hAnsi="Times New Roman" w:cs="Times New Roman"/>
          <w:bCs/>
          <w:sz w:val="20"/>
          <w:szCs w:val="20"/>
        </w:rPr>
        <w:t>M</w:t>
      </w:r>
      <w:r w:rsidRPr="00F373CE">
        <w:rPr>
          <w:rFonts w:ascii="Times New Roman" w:hAnsi="Times New Roman" w:cs="Times New Roman"/>
          <w:bCs/>
          <w:sz w:val="20"/>
          <w:szCs w:val="20"/>
        </w:rPr>
        <w:t>B-high versus T</w:t>
      </w:r>
      <w:r>
        <w:rPr>
          <w:rFonts w:ascii="Times New Roman" w:hAnsi="Times New Roman" w:cs="Times New Roman"/>
          <w:bCs/>
          <w:sz w:val="20"/>
          <w:szCs w:val="20"/>
        </w:rPr>
        <w:t>M</w:t>
      </w:r>
      <w:r w:rsidRPr="00F373CE">
        <w:rPr>
          <w:rFonts w:ascii="Times New Roman" w:hAnsi="Times New Roman" w:cs="Times New Roman"/>
          <w:bCs/>
          <w:sz w:val="20"/>
          <w:szCs w:val="20"/>
        </w:rPr>
        <w:t>B-other</w:t>
      </w:r>
      <w:r>
        <w:rPr>
          <w:rFonts w:ascii="Times New Roman" w:hAnsi="Times New Roman" w:cs="Times New Roman"/>
          <w:bCs/>
          <w:sz w:val="20"/>
          <w:szCs w:val="20"/>
        </w:rPr>
        <w:t xml:space="preserve">. B. </w:t>
      </w:r>
      <w:r w:rsidRPr="00F373CE">
        <w:rPr>
          <w:rFonts w:ascii="Times New Roman" w:hAnsi="Times New Roman" w:cs="Times New Roman"/>
          <w:bCs/>
          <w:sz w:val="20"/>
          <w:szCs w:val="20"/>
        </w:rPr>
        <w:t>Kaplan</w:t>
      </w:r>
      <w:r>
        <w:rPr>
          <w:rFonts w:ascii="Times New Roman" w:hAnsi="Times New Roman" w:cs="Times New Roman"/>
          <w:bCs/>
          <w:sz w:val="20"/>
          <w:szCs w:val="20"/>
        </w:rPr>
        <w:t>-</w:t>
      </w:r>
      <w:r w:rsidRPr="00F373CE">
        <w:rPr>
          <w:rFonts w:ascii="Times New Roman" w:hAnsi="Times New Roman" w:cs="Times New Roman"/>
          <w:bCs/>
          <w:sz w:val="20"/>
          <w:szCs w:val="20"/>
        </w:rPr>
        <w:t xml:space="preserve">Meier curves of </w:t>
      </w:r>
      <w:r>
        <w:rPr>
          <w:rFonts w:ascii="Times New Roman" w:hAnsi="Times New Roman" w:cs="Times New Roman"/>
          <w:bCs/>
          <w:sz w:val="20"/>
          <w:szCs w:val="20"/>
        </w:rPr>
        <w:t>overall</w:t>
      </w:r>
      <w:r w:rsidRPr="00F373CE">
        <w:rPr>
          <w:rFonts w:ascii="Times New Roman" w:hAnsi="Times New Roman" w:cs="Times New Roman"/>
          <w:bCs/>
          <w:sz w:val="20"/>
          <w:szCs w:val="20"/>
        </w:rPr>
        <w:t xml:space="preserve"> survival of patients who were TMB-high versus TMB-other.</w:t>
      </w:r>
      <w:r>
        <w:rPr>
          <w:rFonts w:ascii="Times New Roman" w:hAnsi="Times New Roman" w:cs="Times New Roman"/>
          <w:bCs/>
          <w:sz w:val="20"/>
          <w:szCs w:val="20"/>
        </w:rPr>
        <w:tab/>
        <w:t xml:space="preserve">C. </w:t>
      </w:r>
      <w:r w:rsidRPr="00D041EA">
        <w:rPr>
          <w:rFonts w:ascii="Times New Roman" w:hAnsi="Times New Roman" w:cs="Times New Roman"/>
          <w:bCs/>
          <w:sz w:val="20"/>
          <w:szCs w:val="20"/>
        </w:rPr>
        <w:t>Kaplan</w:t>
      </w:r>
      <w:r>
        <w:rPr>
          <w:rFonts w:ascii="Times New Roman" w:hAnsi="Times New Roman" w:cs="Times New Roman"/>
          <w:bCs/>
          <w:sz w:val="20"/>
          <w:szCs w:val="20"/>
        </w:rPr>
        <w:t>-</w:t>
      </w:r>
      <w:r w:rsidRPr="00D041EA">
        <w:rPr>
          <w:rFonts w:ascii="Times New Roman" w:hAnsi="Times New Roman" w:cs="Times New Roman"/>
          <w:bCs/>
          <w:sz w:val="20"/>
          <w:szCs w:val="20"/>
        </w:rPr>
        <w:t xml:space="preserve">Meier curves of progression free survival of patients who were </w:t>
      </w:r>
      <w:r>
        <w:rPr>
          <w:rFonts w:ascii="Times New Roman" w:hAnsi="Times New Roman" w:cs="Times New Roman"/>
          <w:bCs/>
          <w:sz w:val="20"/>
          <w:szCs w:val="20"/>
        </w:rPr>
        <w:t>fitness</w:t>
      </w:r>
      <w:r w:rsidRPr="00D041EA">
        <w:rPr>
          <w:rFonts w:ascii="Times New Roman" w:hAnsi="Times New Roman" w:cs="Times New Roman"/>
          <w:bCs/>
          <w:sz w:val="20"/>
          <w:szCs w:val="20"/>
        </w:rPr>
        <w:t xml:space="preserve">-high versus </w:t>
      </w:r>
      <w:r>
        <w:rPr>
          <w:rFonts w:ascii="Times New Roman" w:hAnsi="Times New Roman" w:cs="Times New Roman"/>
          <w:bCs/>
          <w:sz w:val="20"/>
          <w:szCs w:val="20"/>
        </w:rPr>
        <w:t>fitness</w:t>
      </w:r>
      <w:r w:rsidRPr="00D041EA">
        <w:rPr>
          <w:rFonts w:ascii="Times New Roman" w:hAnsi="Times New Roman" w:cs="Times New Roman"/>
          <w:bCs/>
          <w:sz w:val="20"/>
          <w:szCs w:val="20"/>
        </w:rPr>
        <w:t>-other</w:t>
      </w:r>
      <w:r>
        <w:rPr>
          <w:rFonts w:ascii="Times New Roman" w:hAnsi="Times New Roman" w:cs="Times New Roman"/>
          <w:bCs/>
          <w:sz w:val="20"/>
          <w:szCs w:val="20"/>
        </w:rPr>
        <w:t xml:space="preserve">. D. </w:t>
      </w:r>
      <w:r w:rsidRPr="00D041EA">
        <w:rPr>
          <w:rFonts w:ascii="Times New Roman" w:hAnsi="Times New Roman" w:cs="Times New Roman"/>
          <w:bCs/>
          <w:sz w:val="20"/>
          <w:szCs w:val="20"/>
        </w:rPr>
        <w:t>Kaplan</w:t>
      </w:r>
      <w:r>
        <w:rPr>
          <w:rFonts w:ascii="Times New Roman" w:hAnsi="Times New Roman" w:cs="Times New Roman"/>
          <w:bCs/>
          <w:sz w:val="20"/>
          <w:szCs w:val="20"/>
        </w:rPr>
        <w:t>-</w:t>
      </w:r>
      <w:r w:rsidRPr="00D041EA">
        <w:rPr>
          <w:rFonts w:ascii="Times New Roman" w:hAnsi="Times New Roman" w:cs="Times New Roman"/>
          <w:bCs/>
          <w:sz w:val="20"/>
          <w:szCs w:val="20"/>
        </w:rPr>
        <w:t xml:space="preserve">Meier curves of overall survival of patients who were </w:t>
      </w:r>
      <w:r>
        <w:rPr>
          <w:rFonts w:ascii="Times New Roman" w:hAnsi="Times New Roman" w:cs="Times New Roman"/>
          <w:bCs/>
          <w:sz w:val="20"/>
          <w:szCs w:val="20"/>
        </w:rPr>
        <w:t>fitness</w:t>
      </w:r>
      <w:r w:rsidRPr="00D041EA">
        <w:rPr>
          <w:rFonts w:ascii="Times New Roman" w:hAnsi="Times New Roman" w:cs="Times New Roman"/>
          <w:bCs/>
          <w:sz w:val="20"/>
          <w:szCs w:val="20"/>
        </w:rPr>
        <w:t xml:space="preserve">-high versus </w:t>
      </w:r>
      <w:r>
        <w:rPr>
          <w:rFonts w:ascii="Times New Roman" w:hAnsi="Times New Roman" w:cs="Times New Roman"/>
          <w:bCs/>
          <w:sz w:val="20"/>
          <w:szCs w:val="20"/>
        </w:rPr>
        <w:t>fitness</w:t>
      </w:r>
      <w:r w:rsidRPr="00D041EA">
        <w:rPr>
          <w:rFonts w:ascii="Times New Roman" w:hAnsi="Times New Roman" w:cs="Times New Roman"/>
          <w:bCs/>
          <w:sz w:val="20"/>
          <w:szCs w:val="20"/>
        </w:rPr>
        <w:t>-other.</w:t>
      </w:r>
    </w:p>
    <w:p w14:paraId="627E569A" w14:textId="77777777" w:rsidR="00A15E51" w:rsidRDefault="00A15E51" w:rsidP="00A15E51">
      <w:pPr>
        <w:rPr>
          <w:rFonts w:ascii="Times New Roman" w:hAnsi="Times New Roman" w:cs="Times New Roman"/>
          <w:b/>
          <w:sz w:val="20"/>
          <w:szCs w:val="20"/>
        </w:rPr>
      </w:pPr>
    </w:p>
    <w:p w14:paraId="23CD2B90" w14:textId="77777777" w:rsidR="00A15E51" w:rsidRDefault="00A15E51" w:rsidP="00A15E51">
      <w:pPr>
        <w:rPr>
          <w:rFonts w:ascii="Times New Roman" w:hAnsi="Times New Roman" w:cs="Times New Roman"/>
          <w:b/>
          <w:sz w:val="20"/>
          <w:szCs w:val="20"/>
        </w:rPr>
      </w:pPr>
    </w:p>
    <w:p w14:paraId="110CF015" w14:textId="77777777" w:rsidR="00A15E51" w:rsidRDefault="00A15E51" w:rsidP="00A15E51">
      <w:pPr>
        <w:rPr>
          <w:rFonts w:ascii="Times New Roman" w:hAnsi="Times New Roman" w:cs="Times New Roman"/>
          <w:b/>
          <w:sz w:val="20"/>
          <w:szCs w:val="20"/>
        </w:rPr>
      </w:pPr>
    </w:p>
    <w:p w14:paraId="38631505" w14:textId="77777777" w:rsidR="00A15E51" w:rsidRDefault="00A15E51" w:rsidP="00A15E51">
      <w:pPr>
        <w:rPr>
          <w:rFonts w:ascii="Times New Roman" w:hAnsi="Times New Roman" w:cs="Times New Roman"/>
          <w:b/>
          <w:sz w:val="20"/>
          <w:szCs w:val="20"/>
        </w:rPr>
      </w:pPr>
    </w:p>
    <w:p w14:paraId="4C2A2DEB" w14:textId="77777777" w:rsidR="00A15E51" w:rsidRDefault="00A15E51" w:rsidP="00A15E51">
      <w:pPr>
        <w:rPr>
          <w:rFonts w:ascii="Times New Roman" w:hAnsi="Times New Roman" w:cs="Times New Roman"/>
          <w:b/>
          <w:sz w:val="20"/>
          <w:szCs w:val="20"/>
        </w:rPr>
      </w:pPr>
    </w:p>
    <w:p w14:paraId="093066B1" w14:textId="77777777" w:rsidR="00A15E51" w:rsidRDefault="00A15E51" w:rsidP="00A15E51">
      <w:pPr>
        <w:rPr>
          <w:rFonts w:ascii="Times New Roman" w:hAnsi="Times New Roman" w:cs="Times New Roman"/>
          <w:b/>
          <w:sz w:val="20"/>
          <w:szCs w:val="20"/>
        </w:rPr>
      </w:pPr>
    </w:p>
    <w:p w14:paraId="20E0515F" w14:textId="77777777" w:rsidR="00A15E51" w:rsidRDefault="00A15E51" w:rsidP="00A15E51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091BA866" wp14:editId="05180043">
            <wp:extent cx="7415284" cy="2534537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3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48152" cy="2545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E5E69" w14:textId="255EAC2F" w:rsidR="00A15E51" w:rsidRDefault="00A15E51" w:rsidP="00A15E51">
      <w:pPr>
        <w:rPr>
          <w:rFonts w:ascii="Times New Roman" w:hAnsi="Times New Roman" w:cs="Times New Roman"/>
          <w:b/>
          <w:sz w:val="20"/>
          <w:szCs w:val="20"/>
        </w:rPr>
      </w:pPr>
      <w:r w:rsidRPr="00AA1E10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 w:rsidR="004B6317">
        <w:rPr>
          <w:rFonts w:ascii="Times New Roman" w:hAnsi="Times New Roman" w:cs="Times New Roman"/>
          <w:b/>
          <w:sz w:val="20"/>
          <w:szCs w:val="20"/>
        </w:rPr>
        <w:t>S</w:t>
      </w:r>
      <w:r>
        <w:rPr>
          <w:rFonts w:ascii="Times New Roman" w:hAnsi="Times New Roman" w:cs="Times New Roman"/>
          <w:b/>
          <w:sz w:val="20"/>
          <w:szCs w:val="20"/>
        </w:rPr>
        <w:t>6</w:t>
      </w:r>
      <w:r w:rsidRPr="00AA1E10">
        <w:rPr>
          <w:rFonts w:ascii="Times New Roman" w:hAnsi="Times New Roman" w:cs="Times New Roman"/>
          <w:b/>
          <w:sz w:val="20"/>
          <w:szCs w:val="20"/>
        </w:rPr>
        <w:t>: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AA1E10">
        <w:rPr>
          <w:rFonts w:ascii="Times New Roman" w:hAnsi="Times New Roman" w:cs="Times New Roman"/>
          <w:bCs/>
          <w:sz w:val="20"/>
          <w:szCs w:val="20"/>
        </w:rPr>
        <w:t xml:space="preserve">Analysis of </w:t>
      </w:r>
      <w:r>
        <w:rPr>
          <w:rFonts w:ascii="Times New Roman" w:hAnsi="Times New Roman" w:cs="Times New Roman"/>
          <w:bCs/>
          <w:sz w:val="20"/>
          <w:szCs w:val="20"/>
        </w:rPr>
        <w:t>correlation between serum IL-17a (A), IL-23 (B), TN</w:t>
      </w:r>
      <w:r w:rsidRPr="00AA1E10">
        <w:rPr>
          <w:rFonts w:ascii="Times New Roman" w:hAnsi="Times New Roman" w:cs="Times New Roman"/>
          <w:bCs/>
          <w:sz w:val="20"/>
          <w:szCs w:val="20"/>
        </w:rPr>
        <w:t>F-α</w:t>
      </w:r>
      <w:r>
        <w:rPr>
          <w:rFonts w:ascii="Times New Roman" w:hAnsi="Times New Roman" w:cs="Times New Roman"/>
          <w:bCs/>
          <w:sz w:val="20"/>
          <w:szCs w:val="20"/>
        </w:rPr>
        <w:t xml:space="preserve"> (C)</w:t>
      </w:r>
      <w:r w:rsidRPr="00AA1E10">
        <w:rPr>
          <w:rFonts w:ascii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sz w:val="20"/>
          <w:szCs w:val="20"/>
        </w:rPr>
        <w:t>and Granzyme B (D)and progression free survival and overall survival.</w:t>
      </w:r>
    </w:p>
    <w:p w14:paraId="087B6997" w14:textId="5170DAFA" w:rsidR="00C025C9" w:rsidRDefault="00C025C9" w:rsidP="00C025C9">
      <w:pPr>
        <w:rPr>
          <w:rFonts w:ascii="Arial" w:hAnsi="Arial" w:cs="Arial"/>
          <w:b/>
        </w:rPr>
      </w:pPr>
    </w:p>
    <w:p w14:paraId="718D8994" w14:textId="5DE3E721" w:rsidR="00A15E51" w:rsidRDefault="00A15E51" w:rsidP="00C025C9">
      <w:pPr>
        <w:rPr>
          <w:rFonts w:ascii="Arial" w:hAnsi="Arial" w:cs="Arial"/>
          <w:b/>
        </w:rPr>
      </w:pPr>
    </w:p>
    <w:p w14:paraId="0B26BA47" w14:textId="67C4EEBD" w:rsidR="00A15E51" w:rsidRDefault="00A15E51" w:rsidP="00C025C9">
      <w:pPr>
        <w:rPr>
          <w:rFonts w:ascii="Arial" w:hAnsi="Arial" w:cs="Arial"/>
          <w:b/>
        </w:rPr>
      </w:pPr>
    </w:p>
    <w:p w14:paraId="0907A44D" w14:textId="0536D712" w:rsidR="00A15E51" w:rsidRDefault="00A15E51" w:rsidP="00C025C9">
      <w:pPr>
        <w:rPr>
          <w:rFonts w:ascii="Arial" w:hAnsi="Arial" w:cs="Arial"/>
          <w:b/>
        </w:rPr>
      </w:pPr>
    </w:p>
    <w:p w14:paraId="23E590C0" w14:textId="38EEECF8" w:rsidR="00A15E51" w:rsidRDefault="00A15E51" w:rsidP="00C025C9">
      <w:pPr>
        <w:rPr>
          <w:rFonts w:ascii="Arial" w:hAnsi="Arial" w:cs="Arial"/>
          <w:b/>
        </w:rPr>
      </w:pPr>
    </w:p>
    <w:p w14:paraId="4105AA0E" w14:textId="1159AB43" w:rsidR="00A15E51" w:rsidRDefault="00A15E51" w:rsidP="00C025C9">
      <w:pPr>
        <w:rPr>
          <w:rFonts w:ascii="Arial" w:hAnsi="Arial" w:cs="Arial"/>
          <w:b/>
        </w:rPr>
      </w:pPr>
    </w:p>
    <w:p w14:paraId="380BEA74" w14:textId="3C2E3810" w:rsidR="00A15E51" w:rsidRDefault="00A15E51" w:rsidP="00C025C9">
      <w:pPr>
        <w:rPr>
          <w:rFonts w:ascii="Arial" w:hAnsi="Arial" w:cs="Arial"/>
          <w:b/>
        </w:rPr>
      </w:pPr>
    </w:p>
    <w:p w14:paraId="54298212" w14:textId="576FD896" w:rsidR="00A15E51" w:rsidRDefault="00A15E51" w:rsidP="00C025C9">
      <w:pPr>
        <w:rPr>
          <w:rFonts w:ascii="Arial" w:hAnsi="Arial" w:cs="Arial"/>
          <w:b/>
        </w:rPr>
      </w:pPr>
    </w:p>
    <w:p w14:paraId="78D4C97B" w14:textId="16426F78" w:rsidR="00A15E51" w:rsidRDefault="00A15E51" w:rsidP="00C025C9">
      <w:pPr>
        <w:rPr>
          <w:rFonts w:ascii="Arial" w:hAnsi="Arial" w:cs="Arial"/>
          <w:b/>
        </w:rPr>
      </w:pPr>
    </w:p>
    <w:p w14:paraId="0DBB04C5" w14:textId="5AB2B98E" w:rsidR="00A15E51" w:rsidRDefault="00A15E51" w:rsidP="00C025C9">
      <w:pPr>
        <w:rPr>
          <w:rFonts w:ascii="Arial" w:hAnsi="Arial" w:cs="Arial"/>
          <w:b/>
        </w:rPr>
      </w:pPr>
    </w:p>
    <w:p w14:paraId="15855B13" w14:textId="38039D41" w:rsidR="00A15E51" w:rsidRDefault="00A15E51" w:rsidP="00C025C9">
      <w:pPr>
        <w:rPr>
          <w:rFonts w:ascii="Arial" w:hAnsi="Arial" w:cs="Arial"/>
          <w:b/>
        </w:rPr>
      </w:pPr>
    </w:p>
    <w:p w14:paraId="7DB486AC" w14:textId="77777777" w:rsidR="00A15E51" w:rsidRPr="00A15E51" w:rsidRDefault="00A15E51" w:rsidP="00C025C9">
      <w:pPr>
        <w:rPr>
          <w:rFonts w:ascii="Arial" w:hAnsi="Arial" w:cs="Arial"/>
          <w:b/>
        </w:rPr>
      </w:pPr>
    </w:p>
    <w:p w14:paraId="7C1F7E42" w14:textId="725CA7AA" w:rsidR="00A4301A" w:rsidRDefault="00A4301A" w:rsidP="00F226D4">
      <w:pPr>
        <w:rPr>
          <w:rFonts w:ascii="Times New Roman" w:hAnsi="Times New Roman" w:cs="Times New Roman"/>
          <w:b/>
          <w:sz w:val="20"/>
          <w:szCs w:val="20"/>
        </w:rPr>
      </w:pPr>
      <w:r w:rsidRPr="00A4301A">
        <w:rPr>
          <w:rFonts w:ascii="Times New Roman" w:hAnsi="Times New Roman" w:cs="Times New Roman" w:hint="eastAsia"/>
          <w:b/>
          <w:sz w:val="20"/>
          <w:szCs w:val="20"/>
        </w:rPr>
        <w:t>F</w:t>
      </w:r>
      <w:r w:rsidRPr="00A4301A">
        <w:rPr>
          <w:rFonts w:ascii="Times New Roman" w:hAnsi="Times New Roman" w:cs="Times New Roman"/>
          <w:b/>
          <w:sz w:val="20"/>
          <w:szCs w:val="20"/>
        </w:rPr>
        <w:t xml:space="preserve">igure </w:t>
      </w:r>
      <w:r w:rsidR="004B6317">
        <w:rPr>
          <w:rFonts w:ascii="Times New Roman" w:hAnsi="Times New Roman" w:cs="Times New Roman"/>
          <w:b/>
          <w:sz w:val="20"/>
          <w:szCs w:val="20"/>
        </w:rPr>
        <w:t>S</w:t>
      </w:r>
      <w:r w:rsidR="00155C91">
        <w:rPr>
          <w:rFonts w:ascii="Times New Roman" w:hAnsi="Times New Roman" w:cs="Times New Roman"/>
          <w:b/>
          <w:sz w:val="20"/>
          <w:szCs w:val="20"/>
        </w:rPr>
        <w:t>7</w:t>
      </w:r>
    </w:p>
    <w:p w14:paraId="742DF881" w14:textId="52EAFBC4" w:rsidR="00A4301A" w:rsidRDefault="00A4301A" w:rsidP="00F226D4">
      <w:pPr>
        <w:rPr>
          <w:rFonts w:ascii="Times New Roman" w:hAnsi="Times New Roman" w:cs="Times New Roman"/>
          <w:b/>
          <w:sz w:val="20"/>
          <w:szCs w:val="20"/>
        </w:rPr>
      </w:pPr>
    </w:p>
    <w:p w14:paraId="1BC96054" w14:textId="1A13BB53" w:rsidR="00343628" w:rsidRDefault="00343628" w:rsidP="00F226D4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Patient 1 with SD                                                          </w:t>
      </w:r>
      <w:r w:rsidRPr="00343628">
        <w:rPr>
          <w:rFonts w:ascii="Times New Roman" w:hAnsi="Times New Roman" w:cs="Times New Roman"/>
          <w:b/>
          <w:sz w:val="20"/>
          <w:szCs w:val="20"/>
        </w:rPr>
        <w:t xml:space="preserve">Patient </w:t>
      </w:r>
      <w:r>
        <w:rPr>
          <w:rFonts w:ascii="Times New Roman" w:hAnsi="Times New Roman" w:cs="Times New Roman"/>
          <w:b/>
          <w:sz w:val="20"/>
          <w:szCs w:val="20"/>
        </w:rPr>
        <w:t>2</w:t>
      </w:r>
      <w:r w:rsidRPr="00343628">
        <w:rPr>
          <w:rFonts w:ascii="Times New Roman" w:hAnsi="Times New Roman" w:cs="Times New Roman"/>
          <w:b/>
          <w:sz w:val="20"/>
          <w:szCs w:val="20"/>
        </w:rPr>
        <w:t xml:space="preserve"> with </w:t>
      </w:r>
      <w:r>
        <w:rPr>
          <w:rFonts w:ascii="Times New Roman" w:hAnsi="Times New Roman" w:cs="Times New Roman"/>
          <w:b/>
          <w:sz w:val="20"/>
          <w:szCs w:val="20"/>
        </w:rPr>
        <w:t>PR</w:t>
      </w:r>
    </w:p>
    <w:p w14:paraId="347B7D0F" w14:textId="05845F0B" w:rsidR="00343628" w:rsidRDefault="00343628" w:rsidP="00F226D4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53052777" wp14:editId="6C30463F">
            <wp:extent cx="1317600" cy="1080000"/>
            <wp:effectExtent l="0" t="0" r="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76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0770BC80" wp14:editId="1303DB0C">
            <wp:extent cx="1321200" cy="1080000"/>
            <wp:effectExtent l="0" t="0" r="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E3C0E">
        <w:rPr>
          <w:rFonts w:ascii="Times New Roman" w:hAnsi="Times New Roman" w:cs="Times New Roman"/>
          <w:b/>
          <w:sz w:val="20"/>
          <w:szCs w:val="20"/>
        </w:rPr>
        <w:t xml:space="preserve">                              </w:t>
      </w:r>
      <w:r w:rsidR="00AE3C0E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3A1BF4D1" wp14:editId="0FF00108">
            <wp:extent cx="1364400" cy="1080000"/>
            <wp:effectExtent l="0" t="0" r="7620" b="635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44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E3C0E">
        <w:rPr>
          <w:rFonts w:ascii="Times New Roman" w:hAnsi="Times New Roman" w:cs="Times New Roman"/>
          <w:b/>
          <w:sz w:val="20"/>
          <w:szCs w:val="20"/>
        </w:rPr>
        <w:t xml:space="preserve">   </w:t>
      </w:r>
      <w:r w:rsidR="00AE3C0E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54A60DFF" wp14:editId="423EE637">
            <wp:extent cx="1360800" cy="1080000"/>
            <wp:effectExtent l="0" t="0" r="0" b="635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8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1E43AB5" w14:textId="08210987" w:rsidR="00343628" w:rsidRDefault="00343628" w:rsidP="00343628">
      <w:pPr>
        <w:ind w:firstLineChars="350" w:firstLine="700"/>
        <w:rPr>
          <w:rFonts w:ascii="Times New Roman" w:hAnsi="Times New Roman" w:cs="Times New Roman"/>
          <w:sz w:val="20"/>
          <w:szCs w:val="20"/>
        </w:rPr>
      </w:pPr>
      <w:r w:rsidRPr="00343628">
        <w:rPr>
          <w:rFonts w:ascii="Times New Roman" w:hAnsi="Times New Roman" w:cs="Times New Roman"/>
          <w:sz w:val="20"/>
          <w:szCs w:val="20"/>
        </w:rPr>
        <w:t>Baseline</w:t>
      </w:r>
      <w:r>
        <w:rPr>
          <w:rFonts w:ascii="Times New Roman" w:hAnsi="Times New Roman" w:cs="Times New Roman"/>
          <w:sz w:val="20"/>
          <w:szCs w:val="20"/>
        </w:rPr>
        <w:t xml:space="preserve">          4-cycle after treatment</w:t>
      </w:r>
      <w:r w:rsidR="00AE3C0E">
        <w:rPr>
          <w:rFonts w:ascii="Times New Roman" w:hAnsi="Times New Roman" w:cs="Times New Roman"/>
          <w:sz w:val="20"/>
          <w:szCs w:val="20"/>
        </w:rPr>
        <w:t xml:space="preserve">                                       </w:t>
      </w:r>
      <w:r w:rsidR="00AE3C0E" w:rsidRPr="00AE3C0E">
        <w:rPr>
          <w:rFonts w:ascii="Times New Roman" w:hAnsi="Times New Roman" w:cs="Times New Roman"/>
          <w:sz w:val="20"/>
          <w:szCs w:val="20"/>
        </w:rPr>
        <w:t>Baseline</w:t>
      </w:r>
      <w:r w:rsidR="00AE3C0E">
        <w:rPr>
          <w:rFonts w:ascii="Times New Roman" w:hAnsi="Times New Roman" w:cs="Times New Roman"/>
          <w:sz w:val="20"/>
          <w:szCs w:val="20"/>
        </w:rPr>
        <w:t xml:space="preserve">             2</w:t>
      </w:r>
      <w:r w:rsidR="00AE3C0E" w:rsidRPr="00AE3C0E">
        <w:rPr>
          <w:rFonts w:ascii="Times New Roman" w:hAnsi="Times New Roman" w:cs="Times New Roman"/>
          <w:sz w:val="20"/>
          <w:szCs w:val="20"/>
        </w:rPr>
        <w:t>-cycle after treatment</w:t>
      </w:r>
    </w:p>
    <w:p w14:paraId="6724CD75" w14:textId="77777777" w:rsidR="00DC00F6" w:rsidRDefault="00DC00F6" w:rsidP="00DC00F6">
      <w:pPr>
        <w:rPr>
          <w:rFonts w:ascii="Times New Roman" w:hAnsi="Times New Roman" w:cs="Times New Roman"/>
          <w:b/>
          <w:sz w:val="20"/>
          <w:szCs w:val="20"/>
        </w:rPr>
      </w:pPr>
    </w:p>
    <w:p w14:paraId="76773876" w14:textId="166ECBD1" w:rsidR="00DC00F6" w:rsidRDefault="00DC00F6" w:rsidP="00DC00F6">
      <w:pPr>
        <w:rPr>
          <w:rFonts w:ascii="Times New Roman" w:hAnsi="Times New Roman" w:cs="Times New Roman"/>
          <w:b/>
          <w:sz w:val="20"/>
          <w:szCs w:val="20"/>
        </w:rPr>
      </w:pPr>
      <w:r w:rsidRPr="00DC00F6">
        <w:rPr>
          <w:rFonts w:ascii="Times New Roman" w:hAnsi="Times New Roman" w:cs="Times New Roman"/>
          <w:b/>
          <w:sz w:val="20"/>
          <w:szCs w:val="20"/>
        </w:rPr>
        <w:t xml:space="preserve">Patient </w:t>
      </w:r>
      <w:r w:rsidR="00393833">
        <w:rPr>
          <w:rFonts w:ascii="Times New Roman" w:hAnsi="Times New Roman" w:cs="Times New Roman"/>
          <w:b/>
          <w:sz w:val="20"/>
          <w:szCs w:val="20"/>
        </w:rPr>
        <w:t>4</w:t>
      </w:r>
      <w:r w:rsidRPr="00DC00F6">
        <w:rPr>
          <w:rFonts w:ascii="Times New Roman" w:hAnsi="Times New Roman" w:cs="Times New Roman"/>
          <w:b/>
          <w:sz w:val="20"/>
          <w:szCs w:val="20"/>
        </w:rPr>
        <w:t xml:space="preserve"> with </w:t>
      </w:r>
      <w:r w:rsidR="00393833">
        <w:rPr>
          <w:rFonts w:ascii="Times New Roman" w:hAnsi="Times New Roman" w:cs="Times New Roman"/>
          <w:b/>
          <w:sz w:val="20"/>
          <w:szCs w:val="20"/>
        </w:rPr>
        <w:t>CR</w:t>
      </w:r>
      <w:r w:rsidRPr="00DC00F6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393833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</w:t>
      </w:r>
      <w:r w:rsidR="00393833" w:rsidRPr="00393833">
        <w:rPr>
          <w:rFonts w:ascii="Times New Roman" w:hAnsi="Times New Roman" w:cs="Times New Roman"/>
          <w:b/>
          <w:sz w:val="20"/>
          <w:szCs w:val="20"/>
        </w:rPr>
        <w:t xml:space="preserve">Patient </w:t>
      </w:r>
      <w:r w:rsidR="00B52A68">
        <w:rPr>
          <w:rFonts w:ascii="Times New Roman" w:hAnsi="Times New Roman" w:cs="Times New Roman"/>
          <w:b/>
          <w:sz w:val="20"/>
          <w:szCs w:val="20"/>
        </w:rPr>
        <w:t>5</w:t>
      </w:r>
      <w:r w:rsidR="00393833" w:rsidRPr="00393833">
        <w:rPr>
          <w:rFonts w:ascii="Times New Roman" w:hAnsi="Times New Roman" w:cs="Times New Roman"/>
          <w:b/>
          <w:sz w:val="20"/>
          <w:szCs w:val="20"/>
        </w:rPr>
        <w:t xml:space="preserve"> with </w:t>
      </w:r>
      <w:r w:rsidR="003B158D">
        <w:rPr>
          <w:rFonts w:ascii="Times New Roman" w:hAnsi="Times New Roman" w:cs="Times New Roman"/>
          <w:b/>
          <w:sz w:val="20"/>
          <w:szCs w:val="20"/>
        </w:rPr>
        <w:t>PR</w:t>
      </w:r>
      <w:r w:rsidR="00393833" w:rsidRPr="00393833">
        <w:rPr>
          <w:rFonts w:ascii="Times New Roman" w:hAnsi="Times New Roman" w:cs="Times New Roman"/>
          <w:b/>
          <w:sz w:val="20"/>
          <w:szCs w:val="20"/>
        </w:rPr>
        <w:t xml:space="preserve">  </w:t>
      </w:r>
    </w:p>
    <w:p w14:paraId="3977D18A" w14:textId="3240AF69" w:rsidR="00393833" w:rsidRDefault="00393833" w:rsidP="00DC00F6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22BA18DE" wp14:editId="7B3FE9BF">
            <wp:extent cx="1321200" cy="1080000"/>
            <wp:effectExtent l="0" t="0" r="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2BB01568" wp14:editId="43530084">
            <wp:extent cx="1314000" cy="1080000"/>
            <wp:effectExtent l="0" t="0" r="635" b="635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0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546BD">
        <w:rPr>
          <w:rFonts w:ascii="Times New Roman" w:hAnsi="Times New Roman" w:cs="Times New Roman"/>
          <w:b/>
          <w:sz w:val="20"/>
          <w:szCs w:val="20"/>
        </w:rPr>
        <w:t xml:space="preserve">  </w:t>
      </w: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4C227F1C" wp14:editId="45F31394">
            <wp:extent cx="680400" cy="1080000"/>
            <wp:effectExtent l="0" t="0" r="5715" b="635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4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3B158D">
        <w:rPr>
          <w:rFonts w:ascii="Times New Roman" w:hAnsi="Times New Roman" w:cs="Times New Roman"/>
          <w:b/>
          <w:sz w:val="20"/>
          <w:szCs w:val="20"/>
        </w:rPr>
        <w:t xml:space="preserve">              </w:t>
      </w:r>
      <w:r w:rsidR="00B754DF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B158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B158D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0E99E37E" wp14:editId="6A4ABD7C">
            <wp:extent cx="1321200" cy="1080000"/>
            <wp:effectExtent l="0" t="0" r="0" b="635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3B158D">
        <w:rPr>
          <w:rFonts w:ascii="Times New Roman" w:hAnsi="Times New Roman" w:cs="Times New Roman"/>
          <w:b/>
          <w:sz w:val="20"/>
          <w:szCs w:val="20"/>
        </w:rPr>
        <w:t xml:space="preserve">   </w:t>
      </w:r>
      <w:r w:rsidR="003B158D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372F6388" wp14:editId="4CAA36E9">
            <wp:extent cx="1321200" cy="1080000"/>
            <wp:effectExtent l="0" t="0" r="0" b="635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60F207" w14:textId="338DC42E" w:rsidR="00393833" w:rsidRDefault="00393833" w:rsidP="00393833">
      <w:pPr>
        <w:ind w:firstLineChars="300" w:firstLine="600"/>
        <w:rPr>
          <w:rFonts w:ascii="Times New Roman" w:hAnsi="Times New Roman" w:cs="Times New Roman"/>
          <w:sz w:val="20"/>
          <w:szCs w:val="20"/>
        </w:rPr>
      </w:pPr>
      <w:r w:rsidRPr="00393833">
        <w:rPr>
          <w:rFonts w:ascii="Times New Roman" w:hAnsi="Times New Roman" w:cs="Times New Roman"/>
          <w:sz w:val="20"/>
          <w:szCs w:val="20"/>
        </w:rPr>
        <w:t xml:space="preserve">Baseline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93833">
        <w:rPr>
          <w:rFonts w:ascii="Times New Roman" w:hAnsi="Times New Roman" w:cs="Times New Roman"/>
          <w:sz w:val="20"/>
          <w:szCs w:val="20"/>
        </w:rPr>
        <w:t>4-cycle after treatment</w:t>
      </w:r>
      <w:r>
        <w:rPr>
          <w:rFonts w:ascii="Times New Roman" w:hAnsi="Times New Roman" w:cs="Times New Roman"/>
          <w:sz w:val="20"/>
          <w:szCs w:val="20"/>
        </w:rPr>
        <w:t xml:space="preserve">   PET/CT confirmation</w:t>
      </w:r>
      <w:r w:rsidR="003B158D">
        <w:rPr>
          <w:rFonts w:ascii="Times New Roman" w:hAnsi="Times New Roman" w:cs="Times New Roman"/>
          <w:sz w:val="20"/>
          <w:szCs w:val="20"/>
        </w:rPr>
        <w:t xml:space="preserve">                 </w:t>
      </w:r>
      <w:r w:rsidR="003B158D" w:rsidRPr="003B158D">
        <w:rPr>
          <w:rFonts w:ascii="Times New Roman" w:hAnsi="Times New Roman" w:cs="Times New Roman"/>
          <w:sz w:val="20"/>
          <w:szCs w:val="20"/>
        </w:rPr>
        <w:t>Baseline</w:t>
      </w:r>
      <w:r w:rsidR="003B158D">
        <w:rPr>
          <w:rFonts w:ascii="Times New Roman" w:hAnsi="Times New Roman" w:cs="Times New Roman"/>
          <w:sz w:val="20"/>
          <w:szCs w:val="20"/>
        </w:rPr>
        <w:t xml:space="preserve">           </w:t>
      </w:r>
      <w:r w:rsidR="003B158D" w:rsidRPr="003B158D">
        <w:rPr>
          <w:rFonts w:ascii="Times New Roman" w:hAnsi="Times New Roman" w:cs="Times New Roman"/>
          <w:sz w:val="20"/>
          <w:szCs w:val="20"/>
        </w:rPr>
        <w:t>2-cycle after treatment</w:t>
      </w:r>
    </w:p>
    <w:p w14:paraId="3899553C" w14:textId="77777777" w:rsidR="00B52A68" w:rsidRDefault="00B52A68" w:rsidP="00B52A68">
      <w:pPr>
        <w:rPr>
          <w:rFonts w:ascii="Times New Roman" w:hAnsi="Times New Roman" w:cs="Times New Roman"/>
          <w:sz w:val="20"/>
          <w:szCs w:val="20"/>
        </w:rPr>
      </w:pPr>
    </w:p>
    <w:p w14:paraId="38E3ACC4" w14:textId="77777777" w:rsidR="00B52A68" w:rsidRDefault="00B52A68" w:rsidP="00B52A68">
      <w:pPr>
        <w:rPr>
          <w:rFonts w:ascii="Times New Roman" w:hAnsi="Times New Roman" w:cs="Times New Roman"/>
          <w:b/>
          <w:sz w:val="20"/>
          <w:szCs w:val="20"/>
        </w:rPr>
      </w:pPr>
    </w:p>
    <w:p w14:paraId="524E7C08" w14:textId="77777777" w:rsidR="00B52A68" w:rsidRDefault="00B52A68" w:rsidP="00B52A68">
      <w:pPr>
        <w:rPr>
          <w:rFonts w:ascii="Times New Roman" w:hAnsi="Times New Roman" w:cs="Times New Roman"/>
          <w:b/>
          <w:sz w:val="20"/>
          <w:szCs w:val="20"/>
        </w:rPr>
      </w:pPr>
    </w:p>
    <w:p w14:paraId="18F5378C" w14:textId="77777777" w:rsidR="00B52A68" w:rsidRDefault="00B52A68" w:rsidP="00B52A68">
      <w:pPr>
        <w:rPr>
          <w:rFonts w:ascii="Times New Roman" w:hAnsi="Times New Roman" w:cs="Times New Roman"/>
          <w:b/>
          <w:sz w:val="20"/>
          <w:szCs w:val="20"/>
        </w:rPr>
      </w:pPr>
    </w:p>
    <w:p w14:paraId="2169D89F" w14:textId="77777777" w:rsidR="00B52A68" w:rsidRDefault="00B52A68" w:rsidP="00B52A68">
      <w:pPr>
        <w:rPr>
          <w:rFonts w:ascii="Times New Roman" w:hAnsi="Times New Roman" w:cs="Times New Roman"/>
          <w:b/>
          <w:sz w:val="20"/>
          <w:szCs w:val="20"/>
        </w:rPr>
      </w:pPr>
    </w:p>
    <w:p w14:paraId="7138DC4E" w14:textId="77777777" w:rsidR="00B52A68" w:rsidRDefault="00B52A68" w:rsidP="00B52A68">
      <w:pPr>
        <w:rPr>
          <w:rFonts w:ascii="Times New Roman" w:hAnsi="Times New Roman" w:cs="Times New Roman"/>
          <w:b/>
          <w:sz w:val="20"/>
          <w:szCs w:val="20"/>
        </w:rPr>
      </w:pPr>
    </w:p>
    <w:p w14:paraId="1FAC3E81" w14:textId="77777777" w:rsidR="00B52A68" w:rsidRDefault="00B52A68" w:rsidP="00B52A68">
      <w:pPr>
        <w:rPr>
          <w:rFonts w:ascii="Times New Roman" w:hAnsi="Times New Roman" w:cs="Times New Roman"/>
          <w:b/>
          <w:sz w:val="20"/>
          <w:szCs w:val="20"/>
        </w:rPr>
      </w:pPr>
    </w:p>
    <w:p w14:paraId="22E9D0C5" w14:textId="43972189" w:rsidR="00B52A68" w:rsidRDefault="00B52A68" w:rsidP="00B52A68">
      <w:pPr>
        <w:rPr>
          <w:rFonts w:ascii="Times New Roman" w:hAnsi="Times New Roman" w:cs="Times New Roman"/>
          <w:b/>
          <w:sz w:val="20"/>
          <w:szCs w:val="20"/>
        </w:rPr>
      </w:pPr>
      <w:r w:rsidRPr="00B52A68">
        <w:rPr>
          <w:rFonts w:ascii="Times New Roman" w:hAnsi="Times New Roman" w:cs="Times New Roman"/>
          <w:b/>
          <w:sz w:val="20"/>
          <w:szCs w:val="20"/>
        </w:rPr>
        <w:t>Patient 6 with SD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</w:t>
      </w:r>
      <w:r w:rsidRPr="00B52A68">
        <w:rPr>
          <w:rFonts w:ascii="Times New Roman" w:hAnsi="Times New Roman" w:cs="Times New Roman"/>
          <w:b/>
          <w:sz w:val="20"/>
          <w:szCs w:val="20"/>
        </w:rPr>
        <w:t xml:space="preserve">Patient </w:t>
      </w:r>
      <w:r>
        <w:rPr>
          <w:rFonts w:ascii="Times New Roman" w:hAnsi="Times New Roman" w:cs="Times New Roman"/>
          <w:b/>
          <w:sz w:val="20"/>
          <w:szCs w:val="20"/>
        </w:rPr>
        <w:t>7</w:t>
      </w:r>
      <w:r w:rsidRPr="00B52A68">
        <w:rPr>
          <w:rFonts w:ascii="Times New Roman" w:hAnsi="Times New Roman" w:cs="Times New Roman"/>
          <w:b/>
          <w:sz w:val="20"/>
          <w:szCs w:val="20"/>
        </w:rPr>
        <w:t xml:space="preserve"> with </w:t>
      </w:r>
      <w:r w:rsidR="00940DEF">
        <w:rPr>
          <w:rFonts w:ascii="Times New Roman" w:hAnsi="Times New Roman" w:cs="Times New Roman"/>
          <w:b/>
          <w:sz w:val="20"/>
          <w:szCs w:val="20"/>
        </w:rPr>
        <w:t>SD</w:t>
      </w:r>
    </w:p>
    <w:p w14:paraId="7847100C" w14:textId="66E08553" w:rsidR="00B52A68" w:rsidRDefault="00B52A68" w:rsidP="00B52A68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68EAF43F" wp14:editId="06DE8B59">
            <wp:extent cx="1292400" cy="1080000"/>
            <wp:effectExtent l="0" t="0" r="3175" b="635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24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   </w:t>
      </w: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7D17161A" wp14:editId="008E8E9C">
            <wp:extent cx="1310400" cy="1080000"/>
            <wp:effectExtent l="0" t="0" r="4445" b="635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4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40DEF">
        <w:rPr>
          <w:rFonts w:ascii="Times New Roman" w:hAnsi="Times New Roman" w:cs="Times New Roman"/>
          <w:b/>
          <w:sz w:val="20"/>
          <w:szCs w:val="20"/>
        </w:rPr>
        <w:t xml:space="preserve">                           </w:t>
      </w:r>
      <w:r w:rsidR="00940DEF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1D7C01C3" wp14:editId="05BAB530">
            <wp:extent cx="1314000" cy="1080000"/>
            <wp:effectExtent l="0" t="0" r="635" b="635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0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40DEF">
        <w:rPr>
          <w:rFonts w:ascii="Times New Roman" w:hAnsi="Times New Roman" w:cs="Times New Roman"/>
          <w:b/>
          <w:sz w:val="20"/>
          <w:szCs w:val="20"/>
        </w:rPr>
        <w:t xml:space="preserve">    </w:t>
      </w:r>
      <w:r w:rsidR="00940DEF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5B8651EB" wp14:editId="4E67AE79">
            <wp:extent cx="1321200" cy="1080000"/>
            <wp:effectExtent l="0" t="0" r="0" b="635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A3F18F" w14:textId="0C48473B" w:rsidR="00B52A68" w:rsidRDefault="00B52A68" w:rsidP="00B52A68">
      <w:pPr>
        <w:ind w:firstLineChars="250" w:firstLine="500"/>
        <w:rPr>
          <w:rFonts w:ascii="Times New Roman" w:hAnsi="Times New Roman" w:cs="Times New Roman"/>
          <w:sz w:val="20"/>
          <w:szCs w:val="20"/>
        </w:rPr>
      </w:pPr>
      <w:r w:rsidRPr="00B52A68">
        <w:rPr>
          <w:rFonts w:ascii="Times New Roman" w:hAnsi="Times New Roman" w:cs="Times New Roman"/>
          <w:sz w:val="20"/>
          <w:szCs w:val="20"/>
        </w:rPr>
        <w:t>Baseline</w:t>
      </w:r>
      <w:r>
        <w:rPr>
          <w:rFonts w:ascii="Times New Roman" w:hAnsi="Times New Roman" w:cs="Times New Roman"/>
          <w:sz w:val="20"/>
          <w:szCs w:val="20"/>
        </w:rPr>
        <w:t xml:space="preserve">              6</w:t>
      </w:r>
      <w:r w:rsidRPr="00B52A68">
        <w:rPr>
          <w:rFonts w:ascii="Times New Roman" w:hAnsi="Times New Roman" w:cs="Times New Roman"/>
          <w:sz w:val="20"/>
          <w:szCs w:val="20"/>
        </w:rPr>
        <w:t>-cycle after treatment</w:t>
      </w:r>
      <w:r w:rsidR="00940DEF">
        <w:rPr>
          <w:rFonts w:ascii="Times New Roman" w:hAnsi="Times New Roman" w:cs="Times New Roman"/>
          <w:sz w:val="20"/>
          <w:szCs w:val="20"/>
        </w:rPr>
        <w:t xml:space="preserve">                                 </w:t>
      </w:r>
      <w:r w:rsidR="00940DEF" w:rsidRPr="00940DEF">
        <w:rPr>
          <w:rFonts w:ascii="Times New Roman" w:hAnsi="Times New Roman" w:cs="Times New Roman"/>
          <w:sz w:val="20"/>
          <w:szCs w:val="20"/>
        </w:rPr>
        <w:t>Baseline</w:t>
      </w:r>
      <w:r w:rsidR="00940DEF">
        <w:rPr>
          <w:rFonts w:ascii="Times New Roman" w:hAnsi="Times New Roman" w:cs="Times New Roman"/>
          <w:sz w:val="20"/>
          <w:szCs w:val="20"/>
        </w:rPr>
        <w:t xml:space="preserve">               4</w:t>
      </w:r>
      <w:r w:rsidR="00940DEF" w:rsidRPr="00940DEF">
        <w:rPr>
          <w:rFonts w:ascii="Times New Roman" w:hAnsi="Times New Roman" w:cs="Times New Roman"/>
          <w:sz w:val="20"/>
          <w:szCs w:val="20"/>
        </w:rPr>
        <w:t>-cycle after treatment</w:t>
      </w:r>
    </w:p>
    <w:p w14:paraId="4BE15802" w14:textId="1EFA19B3" w:rsidR="00940DEF" w:rsidRDefault="00940DEF" w:rsidP="00940DEF">
      <w:pPr>
        <w:rPr>
          <w:rFonts w:ascii="Times New Roman" w:hAnsi="Times New Roman" w:cs="Times New Roman"/>
          <w:sz w:val="20"/>
          <w:szCs w:val="20"/>
        </w:rPr>
      </w:pPr>
    </w:p>
    <w:p w14:paraId="74B072D5" w14:textId="17EE4F53" w:rsidR="002516AB" w:rsidRDefault="002516AB" w:rsidP="00940DEF">
      <w:pPr>
        <w:rPr>
          <w:rFonts w:ascii="Times New Roman" w:hAnsi="Times New Roman" w:cs="Times New Roman"/>
          <w:b/>
          <w:sz w:val="20"/>
          <w:szCs w:val="20"/>
        </w:rPr>
      </w:pPr>
      <w:r w:rsidRPr="002516AB">
        <w:rPr>
          <w:rFonts w:ascii="Times New Roman" w:hAnsi="Times New Roman" w:cs="Times New Roman"/>
          <w:b/>
          <w:sz w:val="20"/>
          <w:szCs w:val="20"/>
        </w:rPr>
        <w:t xml:space="preserve">Patient 8 with PD                                                         </w:t>
      </w:r>
      <w:r w:rsidR="00D820D6" w:rsidRPr="00D820D6">
        <w:rPr>
          <w:rFonts w:ascii="Times New Roman" w:hAnsi="Times New Roman" w:cs="Times New Roman"/>
          <w:b/>
          <w:sz w:val="20"/>
          <w:szCs w:val="20"/>
        </w:rPr>
        <w:t xml:space="preserve">Patient </w:t>
      </w:r>
      <w:r w:rsidR="00D820D6">
        <w:rPr>
          <w:rFonts w:ascii="Times New Roman" w:hAnsi="Times New Roman" w:cs="Times New Roman"/>
          <w:b/>
          <w:sz w:val="20"/>
          <w:szCs w:val="20"/>
        </w:rPr>
        <w:t>9</w:t>
      </w:r>
      <w:r w:rsidR="00D820D6" w:rsidRPr="00D820D6">
        <w:rPr>
          <w:rFonts w:ascii="Times New Roman" w:hAnsi="Times New Roman" w:cs="Times New Roman"/>
          <w:b/>
          <w:sz w:val="20"/>
          <w:szCs w:val="20"/>
        </w:rPr>
        <w:t xml:space="preserve"> with P</w:t>
      </w:r>
      <w:r w:rsidR="00D820D6">
        <w:rPr>
          <w:rFonts w:ascii="Times New Roman" w:hAnsi="Times New Roman" w:cs="Times New Roman"/>
          <w:b/>
          <w:sz w:val="20"/>
          <w:szCs w:val="20"/>
        </w:rPr>
        <w:t>R</w:t>
      </w:r>
    </w:p>
    <w:p w14:paraId="15C22A30" w14:textId="458A272D" w:rsidR="002516AB" w:rsidRDefault="002516AB" w:rsidP="00940DEF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0FDEB887" wp14:editId="70057983">
            <wp:extent cx="1314000" cy="1080000"/>
            <wp:effectExtent l="0" t="0" r="635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0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  </w:t>
      </w: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74D2B1AC" wp14:editId="4EB10E63">
            <wp:extent cx="1321200" cy="1080000"/>
            <wp:effectExtent l="0" t="0" r="0" b="635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820D6">
        <w:rPr>
          <w:rFonts w:ascii="Times New Roman" w:hAnsi="Times New Roman" w:cs="Times New Roman"/>
          <w:b/>
          <w:sz w:val="20"/>
          <w:szCs w:val="20"/>
        </w:rPr>
        <w:t xml:space="preserve">                            </w:t>
      </w:r>
      <w:r w:rsidR="00D820D6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12F19635" wp14:editId="7A959F64">
            <wp:extent cx="1321200" cy="1080000"/>
            <wp:effectExtent l="0" t="0" r="0" b="635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820D6">
        <w:rPr>
          <w:rFonts w:ascii="Times New Roman" w:hAnsi="Times New Roman" w:cs="Times New Roman"/>
          <w:b/>
          <w:sz w:val="20"/>
          <w:szCs w:val="20"/>
        </w:rPr>
        <w:t xml:space="preserve">    </w:t>
      </w:r>
      <w:r w:rsidR="00D820D6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1606C035" wp14:editId="600DCAD4">
            <wp:extent cx="1321200" cy="1080000"/>
            <wp:effectExtent l="0" t="0" r="0" b="635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364307" w14:textId="25787173" w:rsidR="002516AB" w:rsidRDefault="002516AB" w:rsidP="00940DE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    </w:t>
      </w:r>
      <w:r w:rsidRPr="002516AB">
        <w:rPr>
          <w:rFonts w:ascii="Times New Roman" w:hAnsi="Times New Roman" w:cs="Times New Roman"/>
          <w:sz w:val="20"/>
          <w:szCs w:val="20"/>
        </w:rPr>
        <w:t xml:space="preserve">Baseline 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</w:t>
      </w:r>
      <w:r w:rsidRPr="002516AB">
        <w:rPr>
          <w:rFonts w:ascii="Times New Roman" w:hAnsi="Times New Roman" w:cs="Times New Roman"/>
          <w:sz w:val="20"/>
          <w:szCs w:val="20"/>
        </w:rPr>
        <w:t>2-cycle after treatment</w:t>
      </w:r>
      <w:r w:rsidR="00D820D6">
        <w:rPr>
          <w:rFonts w:ascii="Times New Roman" w:hAnsi="Times New Roman" w:cs="Times New Roman"/>
          <w:sz w:val="20"/>
          <w:szCs w:val="20"/>
        </w:rPr>
        <w:t xml:space="preserve">                                     </w:t>
      </w:r>
      <w:r w:rsidR="00D820D6" w:rsidRPr="00D820D6">
        <w:rPr>
          <w:rFonts w:ascii="Times New Roman" w:hAnsi="Times New Roman" w:cs="Times New Roman"/>
          <w:sz w:val="20"/>
          <w:szCs w:val="20"/>
        </w:rPr>
        <w:t>Baseline</w:t>
      </w:r>
      <w:r w:rsidR="00D820D6">
        <w:rPr>
          <w:rFonts w:ascii="Times New Roman" w:hAnsi="Times New Roman" w:cs="Times New Roman"/>
          <w:sz w:val="20"/>
          <w:szCs w:val="20"/>
        </w:rPr>
        <w:t xml:space="preserve">            </w:t>
      </w:r>
      <w:r w:rsidR="00D820D6" w:rsidRPr="00D820D6">
        <w:rPr>
          <w:rFonts w:ascii="Times New Roman" w:hAnsi="Times New Roman" w:cs="Times New Roman"/>
          <w:sz w:val="20"/>
          <w:szCs w:val="20"/>
        </w:rPr>
        <w:t>2-cycle after treatment</w:t>
      </w:r>
    </w:p>
    <w:p w14:paraId="18A50E3D" w14:textId="0F1FFC40" w:rsidR="009C4B40" w:rsidRDefault="009C4B40" w:rsidP="00940DEF">
      <w:pPr>
        <w:rPr>
          <w:rFonts w:ascii="Times New Roman" w:hAnsi="Times New Roman" w:cs="Times New Roman"/>
          <w:sz w:val="20"/>
          <w:szCs w:val="20"/>
        </w:rPr>
      </w:pPr>
    </w:p>
    <w:p w14:paraId="3B9528A3" w14:textId="7D2DC84A" w:rsidR="009C4B40" w:rsidRDefault="009C4B40" w:rsidP="00940DEF">
      <w:pPr>
        <w:rPr>
          <w:rFonts w:ascii="Times New Roman" w:hAnsi="Times New Roman" w:cs="Times New Roman"/>
          <w:b/>
          <w:sz w:val="20"/>
          <w:szCs w:val="20"/>
        </w:rPr>
      </w:pPr>
      <w:r w:rsidRPr="009C4B40">
        <w:rPr>
          <w:rFonts w:ascii="Times New Roman" w:hAnsi="Times New Roman" w:cs="Times New Roman"/>
          <w:b/>
          <w:sz w:val="20"/>
          <w:szCs w:val="20"/>
        </w:rPr>
        <w:t xml:space="preserve">Patient </w:t>
      </w:r>
      <w:r>
        <w:rPr>
          <w:rFonts w:ascii="Times New Roman" w:hAnsi="Times New Roman" w:cs="Times New Roman"/>
          <w:b/>
          <w:sz w:val="20"/>
          <w:szCs w:val="20"/>
        </w:rPr>
        <w:t>11</w:t>
      </w:r>
      <w:r w:rsidRPr="009C4B40">
        <w:rPr>
          <w:rFonts w:ascii="Times New Roman" w:hAnsi="Times New Roman" w:cs="Times New Roman"/>
          <w:b/>
          <w:sz w:val="20"/>
          <w:szCs w:val="20"/>
        </w:rPr>
        <w:t xml:space="preserve"> with </w:t>
      </w:r>
      <w:r>
        <w:rPr>
          <w:rFonts w:ascii="Times New Roman" w:hAnsi="Times New Roman" w:cs="Times New Roman"/>
          <w:b/>
          <w:sz w:val="20"/>
          <w:szCs w:val="20"/>
        </w:rPr>
        <w:t>S</w:t>
      </w:r>
      <w:r w:rsidRPr="009C4B40">
        <w:rPr>
          <w:rFonts w:ascii="Times New Roman" w:hAnsi="Times New Roman" w:cs="Times New Roman"/>
          <w:b/>
          <w:sz w:val="20"/>
          <w:szCs w:val="20"/>
        </w:rPr>
        <w:t>D</w:t>
      </w:r>
      <w:r w:rsidR="00DA30EE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</w:t>
      </w:r>
      <w:r w:rsidR="00DA30EE" w:rsidRPr="00DA30EE">
        <w:rPr>
          <w:rFonts w:ascii="Times New Roman" w:hAnsi="Times New Roman" w:cs="Times New Roman"/>
          <w:b/>
          <w:sz w:val="20"/>
          <w:szCs w:val="20"/>
        </w:rPr>
        <w:t>Patient 1</w:t>
      </w:r>
      <w:r w:rsidR="00DA30EE">
        <w:rPr>
          <w:rFonts w:ascii="Times New Roman" w:hAnsi="Times New Roman" w:cs="Times New Roman"/>
          <w:b/>
          <w:sz w:val="20"/>
          <w:szCs w:val="20"/>
        </w:rPr>
        <w:t>2</w:t>
      </w:r>
      <w:r w:rsidR="00DA30EE" w:rsidRPr="00DA30EE">
        <w:rPr>
          <w:rFonts w:ascii="Times New Roman" w:hAnsi="Times New Roman" w:cs="Times New Roman"/>
          <w:b/>
          <w:sz w:val="20"/>
          <w:szCs w:val="20"/>
        </w:rPr>
        <w:t xml:space="preserve"> with </w:t>
      </w:r>
      <w:r w:rsidR="00DA30EE">
        <w:rPr>
          <w:rFonts w:ascii="Times New Roman" w:hAnsi="Times New Roman" w:cs="Times New Roman"/>
          <w:b/>
          <w:sz w:val="20"/>
          <w:szCs w:val="20"/>
        </w:rPr>
        <w:t>CR</w:t>
      </w:r>
    </w:p>
    <w:p w14:paraId="3EAB5F0D" w14:textId="53B0FD64" w:rsidR="009C4B40" w:rsidRDefault="009C4B40" w:rsidP="00940DEF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22479171" wp14:editId="4BF6EE50">
            <wp:extent cx="1321200" cy="1080000"/>
            <wp:effectExtent l="0" t="0" r="0" b="635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  </w:t>
      </w: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5F6E9537" wp14:editId="4FCA1AE2">
            <wp:extent cx="1321200" cy="1080000"/>
            <wp:effectExtent l="0" t="0" r="0" b="635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A30EE">
        <w:rPr>
          <w:rFonts w:ascii="Times New Roman" w:hAnsi="Times New Roman" w:cs="Times New Roman"/>
          <w:b/>
          <w:sz w:val="20"/>
          <w:szCs w:val="20"/>
        </w:rPr>
        <w:t xml:space="preserve">                 </w:t>
      </w:r>
      <w:r w:rsidR="00DA30EE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31550120" wp14:editId="3933A50E">
            <wp:extent cx="655200" cy="1080000"/>
            <wp:effectExtent l="0" t="0" r="0" b="635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A30EE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DA30EE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613A5219" wp14:editId="05FA1474">
            <wp:extent cx="1321200" cy="1080000"/>
            <wp:effectExtent l="0" t="0" r="0" b="635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A30EE">
        <w:rPr>
          <w:rFonts w:ascii="Times New Roman" w:hAnsi="Times New Roman" w:cs="Times New Roman"/>
          <w:b/>
          <w:sz w:val="20"/>
          <w:szCs w:val="20"/>
        </w:rPr>
        <w:t xml:space="preserve">    </w:t>
      </w:r>
      <w:r w:rsidR="00DA30EE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13F1BDDE" wp14:editId="1F14B92B">
            <wp:extent cx="1314000" cy="1080000"/>
            <wp:effectExtent l="0" t="0" r="635" b="635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0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A30EE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DA30EE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131BA204" wp14:editId="6A5B82AC">
            <wp:extent cx="655200" cy="1080000"/>
            <wp:effectExtent l="0" t="0" r="0" b="635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0D58FC" w14:textId="7FD942DC" w:rsidR="009C4B40" w:rsidRDefault="009C4B40" w:rsidP="009C4B40">
      <w:pPr>
        <w:ind w:firstLineChars="250" w:firstLine="500"/>
        <w:rPr>
          <w:rFonts w:ascii="Times New Roman" w:hAnsi="Times New Roman" w:cs="Times New Roman"/>
          <w:sz w:val="20"/>
          <w:szCs w:val="20"/>
        </w:rPr>
      </w:pPr>
      <w:r w:rsidRPr="009C4B40">
        <w:rPr>
          <w:rFonts w:ascii="Times New Roman" w:hAnsi="Times New Roman" w:cs="Times New Roman"/>
          <w:sz w:val="20"/>
          <w:szCs w:val="20"/>
        </w:rPr>
        <w:t>Baseline</w:t>
      </w:r>
      <w:r>
        <w:rPr>
          <w:rFonts w:ascii="Times New Roman" w:hAnsi="Times New Roman" w:cs="Times New Roman"/>
          <w:sz w:val="20"/>
          <w:szCs w:val="20"/>
        </w:rPr>
        <w:t xml:space="preserve">              </w:t>
      </w:r>
      <w:r w:rsidRPr="009C4B40">
        <w:rPr>
          <w:rFonts w:ascii="Times New Roman" w:hAnsi="Times New Roman" w:cs="Times New Roman"/>
          <w:sz w:val="20"/>
          <w:szCs w:val="20"/>
        </w:rPr>
        <w:t>2-cycle after treatment</w:t>
      </w:r>
      <w:r w:rsidR="00DA30EE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="00DA30EE" w:rsidRPr="00DA30EE">
        <w:rPr>
          <w:rFonts w:ascii="Times New Roman" w:hAnsi="Times New Roman" w:cs="Times New Roman"/>
          <w:sz w:val="20"/>
          <w:szCs w:val="20"/>
        </w:rPr>
        <w:t>Baseline</w:t>
      </w:r>
      <w:r w:rsidR="00DA30EE">
        <w:rPr>
          <w:rFonts w:ascii="Times New Roman" w:hAnsi="Times New Roman" w:cs="Times New Roman"/>
          <w:sz w:val="20"/>
          <w:szCs w:val="20"/>
        </w:rPr>
        <w:t xml:space="preserve"> PET/CT      </w:t>
      </w:r>
      <w:r w:rsidR="00DA30EE" w:rsidRPr="00DA30EE">
        <w:rPr>
          <w:rFonts w:ascii="Times New Roman" w:hAnsi="Times New Roman" w:cs="Times New Roman"/>
          <w:sz w:val="20"/>
          <w:szCs w:val="20"/>
        </w:rPr>
        <w:t>Baseline</w:t>
      </w:r>
      <w:r w:rsidR="00DA30EE">
        <w:rPr>
          <w:rFonts w:ascii="Times New Roman" w:hAnsi="Times New Roman" w:cs="Times New Roman"/>
          <w:sz w:val="20"/>
          <w:szCs w:val="20"/>
        </w:rPr>
        <w:t xml:space="preserve">            </w:t>
      </w:r>
      <w:r w:rsidR="00DA30EE" w:rsidRPr="00DA30EE">
        <w:rPr>
          <w:rFonts w:ascii="Times New Roman" w:hAnsi="Times New Roman" w:cs="Times New Roman"/>
          <w:sz w:val="20"/>
          <w:szCs w:val="20"/>
        </w:rPr>
        <w:t>6-cycle after treatment</w:t>
      </w:r>
      <w:r w:rsidR="00DA30EE">
        <w:rPr>
          <w:rFonts w:ascii="Times New Roman" w:hAnsi="Times New Roman" w:cs="Times New Roman"/>
          <w:sz w:val="20"/>
          <w:szCs w:val="20"/>
        </w:rPr>
        <w:t xml:space="preserve">   </w:t>
      </w:r>
      <w:r w:rsidR="00DA30EE" w:rsidRPr="00DA30EE">
        <w:rPr>
          <w:rFonts w:ascii="Times New Roman" w:hAnsi="Times New Roman" w:cs="Times New Roman"/>
          <w:sz w:val="20"/>
          <w:szCs w:val="20"/>
        </w:rPr>
        <w:t>PET/CT confirmation</w:t>
      </w:r>
    </w:p>
    <w:p w14:paraId="775FA4CE" w14:textId="54EF455C" w:rsidR="00DA30EE" w:rsidRDefault="009E3760" w:rsidP="00DA30EE">
      <w:pPr>
        <w:rPr>
          <w:rFonts w:ascii="Times New Roman" w:hAnsi="Times New Roman" w:cs="Times New Roman"/>
          <w:sz w:val="20"/>
          <w:szCs w:val="20"/>
        </w:rPr>
      </w:pPr>
      <w:r w:rsidRPr="009E3760">
        <w:rPr>
          <w:rFonts w:ascii="Times New Roman" w:hAnsi="Times New Roman" w:cs="Times New Roman"/>
          <w:b/>
          <w:sz w:val="20"/>
          <w:szCs w:val="20"/>
        </w:rPr>
        <w:t>Patient 13 with SD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</w:t>
      </w:r>
      <w:r w:rsidRPr="00E20D54">
        <w:rPr>
          <w:rFonts w:ascii="Times New Roman" w:hAnsi="Times New Roman" w:cs="Times New Roman"/>
          <w:b/>
          <w:sz w:val="20"/>
          <w:szCs w:val="20"/>
        </w:rPr>
        <w:t>Patient 1</w:t>
      </w:r>
      <w:r w:rsidR="00E20D54" w:rsidRPr="00E20D54">
        <w:rPr>
          <w:rFonts w:ascii="Times New Roman" w:hAnsi="Times New Roman" w:cs="Times New Roman"/>
          <w:b/>
          <w:sz w:val="20"/>
          <w:szCs w:val="20"/>
        </w:rPr>
        <w:t>4</w:t>
      </w:r>
      <w:r w:rsidRPr="00E20D54">
        <w:rPr>
          <w:rFonts w:ascii="Times New Roman" w:hAnsi="Times New Roman" w:cs="Times New Roman"/>
          <w:b/>
          <w:sz w:val="20"/>
          <w:szCs w:val="20"/>
        </w:rPr>
        <w:t xml:space="preserve"> with </w:t>
      </w:r>
      <w:r w:rsidR="00E20D54" w:rsidRPr="00E20D54">
        <w:rPr>
          <w:rFonts w:ascii="Times New Roman" w:hAnsi="Times New Roman" w:cs="Times New Roman"/>
          <w:b/>
          <w:sz w:val="20"/>
          <w:szCs w:val="20"/>
        </w:rPr>
        <w:t>CR</w:t>
      </w:r>
    </w:p>
    <w:p w14:paraId="487D9D00" w14:textId="5E46D49D" w:rsidR="009E3760" w:rsidRDefault="009E3760" w:rsidP="00DA30E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65B7E04" wp14:editId="3D731A92">
            <wp:extent cx="1321200" cy="1080000"/>
            <wp:effectExtent l="0" t="0" r="0" b="635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710EA4E" wp14:editId="6DE63720">
            <wp:extent cx="1321200" cy="1080000"/>
            <wp:effectExtent l="0" t="0" r="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20D54">
        <w:rPr>
          <w:rFonts w:ascii="Times New Roman" w:hAnsi="Times New Roman" w:cs="Times New Roman"/>
          <w:sz w:val="20"/>
          <w:szCs w:val="20"/>
        </w:rPr>
        <w:t xml:space="preserve">                          </w:t>
      </w:r>
      <w:r w:rsidR="00E20D54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602A464" wp14:editId="38A84EFF">
            <wp:extent cx="1324800" cy="1080000"/>
            <wp:effectExtent l="0" t="0" r="8890" b="635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48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20D54">
        <w:rPr>
          <w:rFonts w:ascii="Times New Roman" w:hAnsi="Times New Roman" w:cs="Times New Roman"/>
          <w:sz w:val="20"/>
          <w:szCs w:val="20"/>
        </w:rPr>
        <w:t xml:space="preserve">   </w:t>
      </w:r>
      <w:r w:rsidR="00E20D54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B2187C2" wp14:editId="4BA3E300">
            <wp:extent cx="1324800" cy="1080000"/>
            <wp:effectExtent l="0" t="0" r="8890" b="635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48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20D54">
        <w:rPr>
          <w:rFonts w:ascii="Times New Roman" w:hAnsi="Times New Roman" w:cs="Times New Roman"/>
          <w:sz w:val="20"/>
          <w:szCs w:val="20"/>
        </w:rPr>
        <w:t xml:space="preserve">  </w:t>
      </w:r>
      <w:r w:rsidR="00E20D54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584D0B4" wp14:editId="5E577F66">
            <wp:extent cx="633600" cy="1080000"/>
            <wp:effectExtent l="0" t="0" r="0" b="635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C5DFEB" w14:textId="2E7DE2C9" w:rsidR="009E3760" w:rsidRDefault="009E3760" w:rsidP="009E3760">
      <w:pPr>
        <w:ind w:firstLineChars="250" w:firstLine="500"/>
        <w:rPr>
          <w:rFonts w:ascii="Times New Roman" w:hAnsi="Times New Roman" w:cs="Times New Roman"/>
          <w:sz w:val="20"/>
          <w:szCs w:val="20"/>
        </w:rPr>
      </w:pPr>
      <w:r w:rsidRPr="009E3760">
        <w:rPr>
          <w:rFonts w:ascii="Times New Roman" w:hAnsi="Times New Roman" w:cs="Times New Roman"/>
          <w:sz w:val="20"/>
          <w:szCs w:val="20"/>
        </w:rPr>
        <w:t>Baseline</w:t>
      </w:r>
      <w:r>
        <w:rPr>
          <w:rFonts w:ascii="Times New Roman" w:hAnsi="Times New Roman" w:cs="Times New Roman"/>
          <w:sz w:val="20"/>
          <w:szCs w:val="20"/>
        </w:rPr>
        <w:t xml:space="preserve">             </w:t>
      </w:r>
      <w:r w:rsidRPr="009E3760">
        <w:rPr>
          <w:rFonts w:ascii="Times New Roman" w:hAnsi="Times New Roman" w:cs="Times New Roman"/>
          <w:sz w:val="20"/>
          <w:szCs w:val="20"/>
        </w:rPr>
        <w:t>4-cycle after treatment</w:t>
      </w:r>
      <w:r>
        <w:rPr>
          <w:rFonts w:ascii="Times New Roman" w:hAnsi="Times New Roman" w:cs="Times New Roman"/>
          <w:sz w:val="20"/>
          <w:szCs w:val="20"/>
        </w:rPr>
        <w:t xml:space="preserve">      </w:t>
      </w:r>
      <w:r w:rsidR="00E20D54">
        <w:rPr>
          <w:rFonts w:ascii="Times New Roman" w:hAnsi="Times New Roman" w:cs="Times New Roman"/>
          <w:sz w:val="20"/>
          <w:szCs w:val="20"/>
        </w:rPr>
        <w:t xml:space="preserve">                           </w:t>
      </w:r>
      <w:r w:rsidR="00E20D54" w:rsidRPr="00E20D54">
        <w:rPr>
          <w:rFonts w:ascii="Times New Roman" w:hAnsi="Times New Roman" w:cs="Times New Roman"/>
          <w:sz w:val="20"/>
          <w:szCs w:val="20"/>
        </w:rPr>
        <w:t>Baseline</w:t>
      </w:r>
      <w:r w:rsidR="00E20D54">
        <w:rPr>
          <w:rFonts w:ascii="Times New Roman" w:hAnsi="Times New Roman" w:cs="Times New Roman"/>
          <w:sz w:val="20"/>
          <w:szCs w:val="20"/>
        </w:rPr>
        <w:t xml:space="preserve">             6</w:t>
      </w:r>
      <w:r w:rsidR="00E20D54" w:rsidRPr="00E20D54">
        <w:rPr>
          <w:rFonts w:ascii="Times New Roman" w:hAnsi="Times New Roman" w:cs="Times New Roman"/>
          <w:sz w:val="20"/>
          <w:szCs w:val="20"/>
        </w:rPr>
        <w:t>-cycle after treatment</w:t>
      </w:r>
      <w:r w:rsidR="00E20D54">
        <w:rPr>
          <w:rFonts w:ascii="Times New Roman" w:hAnsi="Times New Roman" w:cs="Times New Roman"/>
          <w:sz w:val="20"/>
          <w:szCs w:val="20"/>
        </w:rPr>
        <w:t xml:space="preserve">    </w:t>
      </w:r>
      <w:r w:rsidR="00E20D54" w:rsidRPr="00E20D54">
        <w:rPr>
          <w:rFonts w:ascii="Times New Roman" w:hAnsi="Times New Roman" w:cs="Times New Roman"/>
          <w:sz w:val="20"/>
          <w:szCs w:val="20"/>
        </w:rPr>
        <w:t>PET/CT confirmation</w:t>
      </w:r>
    </w:p>
    <w:p w14:paraId="2E720D77" w14:textId="687B5CE7" w:rsidR="002C17A8" w:rsidRDefault="002C17A8" w:rsidP="002C17A8">
      <w:pPr>
        <w:rPr>
          <w:rFonts w:ascii="Times New Roman" w:hAnsi="Times New Roman" w:cs="Times New Roman"/>
          <w:sz w:val="20"/>
          <w:szCs w:val="20"/>
        </w:rPr>
      </w:pPr>
    </w:p>
    <w:p w14:paraId="5FA7FF7B" w14:textId="4577FB23" w:rsidR="002C17A8" w:rsidRDefault="002C17A8" w:rsidP="002C17A8">
      <w:pPr>
        <w:rPr>
          <w:rFonts w:ascii="Times New Roman" w:hAnsi="Times New Roman" w:cs="Times New Roman"/>
          <w:b/>
          <w:sz w:val="20"/>
          <w:szCs w:val="20"/>
        </w:rPr>
      </w:pPr>
      <w:r w:rsidRPr="002C17A8">
        <w:rPr>
          <w:rFonts w:ascii="Times New Roman" w:hAnsi="Times New Roman" w:cs="Times New Roman"/>
          <w:b/>
          <w:sz w:val="20"/>
          <w:szCs w:val="20"/>
        </w:rPr>
        <w:t>Patient 15 with PR</w:t>
      </w:r>
      <w:r w:rsidR="00362A23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</w:t>
      </w:r>
      <w:r w:rsidR="00362A23" w:rsidRPr="00362A23">
        <w:rPr>
          <w:rFonts w:ascii="Times New Roman" w:hAnsi="Times New Roman" w:cs="Times New Roman"/>
          <w:b/>
          <w:sz w:val="20"/>
          <w:szCs w:val="20"/>
        </w:rPr>
        <w:t>Patient 1</w:t>
      </w:r>
      <w:r w:rsidR="00362A23">
        <w:rPr>
          <w:rFonts w:ascii="Times New Roman" w:hAnsi="Times New Roman" w:cs="Times New Roman"/>
          <w:b/>
          <w:sz w:val="20"/>
          <w:szCs w:val="20"/>
        </w:rPr>
        <w:t>7</w:t>
      </w:r>
      <w:r w:rsidR="00362A23" w:rsidRPr="00362A23">
        <w:rPr>
          <w:rFonts w:ascii="Times New Roman" w:hAnsi="Times New Roman" w:cs="Times New Roman"/>
          <w:b/>
          <w:sz w:val="20"/>
          <w:szCs w:val="20"/>
        </w:rPr>
        <w:t xml:space="preserve"> with </w:t>
      </w:r>
      <w:r w:rsidR="00362A23">
        <w:rPr>
          <w:rFonts w:ascii="Times New Roman" w:hAnsi="Times New Roman" w:cs="Times New Roman"/>
          <w:b/>
          <w:sz w:val="20"/>
          <w:szCs w:val="20"/>
        </w:rPr>
        <w:t>SD</w:t>
      </w:r>
    </w:p>
    <w:p w14:paraId="3CC96055" w14:textId="3CF4D16E" w:rsidR="002C17A8" w:rsidRDefault="002C17A8" w:rsidP="002C17A8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72812BA6" wp14:editId="473AE036">
            <wp:extent cx="1321200" cy="1080000"/>
            <wp:effectExtent l="0" t="0" r="0" b="635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  </w:t>
      </w: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4FAF4E5F" wp14:editId="135069AD">
            <wp:extent cx="1321200" cy="1080000"/>
            <wp:effectExtent l="0" t="0" r="0" b="635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362A23">
        <w:rPr>
          <w:rFonts w:ascii="Times New Roman" w:hAnsi="Times New Roman" w:cs="Times New Roman"/>
          <w:b/>
          <w:sz w:val="20"/>
          <w:szCs w:val="20"/>
        </w:rPr>
        <w:t xml:space="preserve">                          </w:t>
      </w:r>
      <w:r w:rsidR="00362A23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7F1E1A3C" wp14:editId="31C5DEFC">
            <wp:extent cx="1321200" cy="1080000"/>
            <wp:effectExtent l="0" t="0" r="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362A23">
        <w:rPr>
          <w:rFonts w:ascii="Times New Roman" w:hAnsi="Times New Roman" w:cs="Times New Roman"/>
          <w:b/>
          <w:sz w:val="20"/>
          <w:szCs w:val="20"/>
        </w:rPr>
        <w:t xml:space="preserve">   </w:t>
      </w:r>
      <w:r w:rsidR="00362A23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2F1F7C2F" wp14:editId="17133697">
            <wp:extent cx="1321200" cy="1080000"/>
            <wp:effectExtent l="0" t="0" r="0" b="635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695FC3" w14:textId="4E19AE31" w:rsidR="002C17A8" w:rsidRDefault="002C17A8" w:rsidP="002C17A8">
      <w:pPr>
        <w:ind w:firstLineChars="200" w:firstLine="400"/>
        <w:rPr>
          <w:rFonts w:ascii="Times New Roman" w:hAnsi="Times New Roman" w:cs="Times New Roman"/>
          <w:sz w:val="20"/>
          <w:szCs w:val="20"/>
        </w:rPr>
      </w:pPr>
      <w:r w:rsidRPr="002C17A8">
        <w:rPr>
          <w:rFonts w:ascii="Times New Roman" w:hAnsi="Times New Roman" w:cs="Times New Roman"/>
          <w:sz w:val="20"/>
          <w:szCs w:val="20"/>
        </w:rPr>
        <w:t>Baseline</w:t>
      </w:r>
      <w:r>
        <w:rPr>
          <w:rFonts w:ascii="Times New Roman" w:hAnsi="Times New Roman" w:cs="Times New Roman"/>
          <w:sz w:val="20"/>
          <w:szCs w:val="20"/>
        </w:rPr>
        <w:t xml:space="preserve">              6</w:t>
      </w:r>
      <w:r w:rsidRPr="002C17A8">
        <w:rPr>
          <w:rFonts w:ascii="Times New Roman" w:hAnsi="Times New Roman" w:cs="Times New Roman"/>
          <w:sz w:val="20"/>
          <w:szCs w:val="20"/>
        </w:rPr>
        <w:t>-cycle after treatment</w:t>
      </w:r>
      <w:r w:rsidR="00362A23">
        <w:rPr>
          <w:rFonts w:ascii="Times New Roman" w:hAnsi="Times New Roman" w:cs="Times New Roman"/>
          <w:sz w:val="20"/>
          <w:szCs w:val="20"/>
        </w:rPr>
        <w:t xml:space="preserve">                                 </w:t>
      </w:r>
      <w:r w:rsidR="00362A23" w:rsidRPr="00362A23">
        <w:rPr>
          <w:rFonts w:ascii="Times New Roman" w:hAnsi="Times New Roman" w:cs="Times New Roman"/>
          <w:sz w:val="20"/>
          <w:szCs w:val="20"/>
        </w:rPr>
        <w:t>Baseline</w:t>
      </w:r>
      <w:r w:rsidR="00362A23">
        <w:rPr>
          <w:rFonts w:ascii="Times New Roman" w:hAnsi="Times New Roman" w:cs="Times New Roman"/>
          <w:sz w:val="20"/>
          <w:szCs w:val="20"/>
        </w:rPr>
        <w:t xml:space="preserve">             2</w:t>
      </w:r>
      <w:r w:rsidR="00362A23" w:rsidRPr="00362A23">
        <w:rPr>
          <w:rFonts w:ascii="Times New Roman" w:hAnsi="Times New Roman" w:cs="Times New Roman"/>
          <w:sz w:val="20"/>
          <w:szCs w:val="20"/>
        </w:rPr>
        <w:t>-cycle after treatment</w:t>
      </w:r>
    </w:p>
    <w:p w14:paraId="4A3C7BCC" w14:textId="0D660D77" w:rsidR="00362A23" w:rsidRDefault="00362A23" w:rsidP="00362A23">
      <w:pPr>
        <w:rPr>
          <w:rFonts w:ascii="Times New Roman" w:hAnsi="Times New Roman" w:cs="Times New Roman"/>
          <w:sz w:val="20"/>
          <w:szCs w:val="20"/>
        </w:rPr>
      </w:pPr>
    </w:p>
    <w:p w14:paraId="1F1F453B" w14:textId="0A140448" w:rsidR="00362A23" w:rsidRPr="00755422" w:rsidRDefault="00755422" w:rsidP="00362A23">
      <w:pPr>
        <w:rPr>
          <w:rFonts w:ascii="Times New Roman" w:hAnsi="Times New Roman" w:cs="Times New Roman"/>
          <w:b/>
          <w:sz w:val="20"/>
          <w:szCs w:val="20"/>
        </w:rPr>
      </w:pPr>
      <w:r w:rsidRPr="00755422">
        <w:rPr>
          <w:rFonts w:ascii="Times New Roman" w:hAnsi="Times New Roman" w:cs="Times New Roman"/>
          <w:b/>
          <w:sz w:val="20"/>
          <w:szCs w:val="20"/>
        </w:rPr>
        <w:t>Patient 1</w:t>
      </w:r>
      <w:r>
        <w:rPr>
          <w:rFonts w:ascii="Times New Roman" w:hAnsi="Times New Roman" w:cs="Times New Roman"/>
          <w:b/>
          <w:sz w:val="20"/>
          <w:szCs w:val="20"/>
        </w:rPr>
        <w:t>8</w:t>
      </w:r>
      <w:r w:rsidRPr="00755422">
        <w:rPr>
          <w:rFonts w:ascii="Times New Roman" w:hAnsi="Times New Roman" w:cs="Times New Roman"/>
          <w:b/>
          <w:sz w:val="20"/>
          <w:szCs w:val="20"/>
        </w:rPr>
        <w:t xml:space="preserve"> with SD</w:t>
      </w:r>
      <w:r w:rsidR="00337B04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</w:t>
      </w:r>
      <w:r w:rsidR="00835B00" w:rsidRPr="00835B00">
        <w:rPr>
          <w:rFonts w:ascii="Times New Roman" w:hAnsi="Times New Roman" w:cs="Times New Roman"/>
          <w:b/>
          <w:sz w:val="20"/>
          <w:szCs w:val="20"/>
        </w:rPr>
        <w:t>Patient 1</w:t>
      </w:r>
      <w:r w:rsidR="00835B00">
        <w:rPr>
          <w:rFonts w:ascii="Times New Roman" w:hAnsi="Times New Roman" w:cs="Times New Roman"/>
          <w:b/>
          <w:sz w:val="20"/>
          <w:szCs w:val="20"/>
        </w:rPr>
        <w:t>9</w:t>
      </w:r>
      <w:r w:rsidR="00835B00" w:rsidRPr="00835B00">
        <w:rPr>
          <w:rFonts w:ascii="Times New Roman" w:hAnsi="Times New Roman" w:cs="Times New Roman"/>
          <w:b/>
          <w:sz w:val="20"/>
          <w:szCs w:val="20"/>
        </w:rPr>
        <w:t xml:space="preserve"> with </w:t>
      </w:r>
      <w:r w:rsidR="00835B00">
        <w:rPr>
          <w:rFonts w:ascii="Times New Roman" w:hAnsi="Times New Roman" w:cs="Times New Roman"/>
          <w:b/>
          <w:sz w:val="20"/>
          <w:szCs w:val="20"/>
        </w:rPr>
        <w:t>CR</w:t>
      </w:r>
    </w:p>
    <w:p w14:paraId="6CEEE2DC" w14:textId="278246FA" w:rsidR="00755422" w:rsidRDefault="00755422" w:rsidP="00362A2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68E67B5" wp14:editId="74A7D4CD">
            <wp:extent cx="1321200" cy="1080000"/>
            <wp:effectExtent l="0" t="0" r="0" b="635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1629841" wp14:editId="77EADCC1">
            <wp:extent cx="1321200" cy="1080000"/>
            <wp:effectExtent l="0" t="0" r="0" b="635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35B00">
        <w:rPr>
          <w:rFonts w:ascii="Times New Roman" w:hAnsi="Times New Roman" w:cs="Times New Roman"/>
          <w:sz w:val="20"/>
          <w:szCs w:val="20"/>
        </w:rPr>
        <w:t xml:space="preserve">                       </w:t>
      </w:r>
      <w:r w:rsidR="00835B00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BCB0B8D" wp14:editId="1394CDC0">
            <wp:extent cx="522000" cy="1080000"/>
            <wp:effectExtent l="0" t="0" r="0" b="635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35B00">
        <w:rPr>
          <w:rFonts w:ascii="Times New Roman" w:hAnsi="Times New Roman" w:cs="Times New Roman"/>
          <w:sz w:val="20"/>
          <w:szCs w:val="20"/>
        </w:rPr>
        <w:t xml:space="preserve"> </w:t>
      </w:r>
      <w:r w:rsidR="00835B00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E057D78" wp14:editId="22F0B691">
            <wp:extent cx="1321200" cy="1080000"/>
            <wp:effectExtent l="0" t="0" r="0" b="635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35B00">
        <w:rPr>
          <w:rFonts w:ascii="Times New Roman" w:hAnsi="Times New Roman" w:cs="Times New Roman"/>
          <w:sz w:val="20"/>
          <w:szCs w:val="20"/>
        </w:rPr>
        <w:t xml:space="preserve">   </w:t>
      </w:r>
      <w:r w:rsidR="00835B00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3B1B587" wp14:editId="70AAD406">
            <wp:extent cx="1314000" cy="1080000"/>
            <wp:effectExtent l="0" t="0" r="635" b="635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0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35B00">
        <w:rPr>
          <w:rFonts w:ascii="Times New Roman" w:hAnsi="Times New Roman" w:cs="Times New Roman"/>
          <w:sz w:val="20"/>
          <w:szCs w:val="20"/>
        </w:rPr>
        <w:t xml:space="preserve"> </w:t>
      </w:r>
      <w:r w:rsidR="00835B00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B8D84DA" wp14:editId="0413D82B">
            <wp:extent cx="518400" cy="1080000"/>
            <wp:effectExtent l="0" t="0" r="0" b="635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4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B345BE5" w14:textId="05DBA069" w:rsidR="00755422" w:rsidRDefault="00755422" w:rsidP="00755422">
      <w:pPr>
        <w:ind w:firstLineChars="250" w:firstLine="500"/>
        <w:rPr>
          <w:rFonts w:ascii="Times New Roman" w:hAnsi="Times New Roman" w:cs="Times New Roman"/>
          <w:sz w:val="20"/>
          <w:szCs w:val="20"/>
        </w:rPr>
      </w:pPr>
      <w:r w:rsidRPr="00755422">
        <w:rPr>
          <w:rFonts w:ascii="Times New Roman" w:hAnsi="Times New Roman" w:cs="Times New Roman"/>
          <w:sz w:val="20"/>
          <w:szCs w:val="20"/>
        </w:rPr>
        <w:t>Baseline</w:t>
      </w:r>
      <w:r>
        <w:rPr>
          <w:rFonts w:ascii="Times New Roman" w:hAnsi="Times New Roman" w:cs="Times New Roman"/>
          <w:sz w:val="20"/>
          <w:szCs w:val="20"/>
        </w:rPr>
        <w:t xml:space="preserve">             2</w:t>
      </w:r>
      <w:r w:rsidRPr="00755422">
        <w:rPr>
          <w:rFonts w:ascii="Times New Roman" w:hAnsi="Times New Roman" w:cs="Times New Roman"/>
          <w:sz w:val="20"/>
          <w:szCs w:val="20"/>
        </w:rPr>
        <w:t>-cycle after treatment</w:t>
      </w:r>
      <w:r w:rsidR="00835B00">
        <w:rPr>
          <w:rFonts w:ascii="Times New Roman" w:hAnsi="Times New Roman" w:cs="Times New Roman"/>
          <w:sz w:val="20"/>
          <w:szCs w:val="20"/>
        </w:rPr>
        <w:t xml:space="preserve">                        </w:t>
      </w:r>
      <w:r w:rsidR="00835B00" w:rsidRPr="00835B00">
        <w:rPr>
          <w:rFonts w:ascii="Times New Roman" w:hAnsi="Times New Roman" w:cs="Times New Roman"/>
          <w:sz w:val="20"/>
          <w:szCs w:val="20"/>
        </w:rPr>
        <w:t>Baseline</w:t>
      </w:r>
      <w:r w:rsidR="00835B00">
        <w:rPr>
          <w:rFonts w:ascii="Times New Roman" w:hAnsi="Times New Roman" w:cs="Times New Roman"/>
          <w:sz w:val="20"/>
          <w:szCs w:val="20"/>
        </w:rPr>
        <w:t xml:space="preserve"> PET/CT</w:t>
      </w:r>
      <w:r w:rsidR="00835B00" w:rsidRPr="00835B00">
        <w:rPr>
          <w:rFonts w:ascii="Times New Roman" w:hAnsi="Times New Roman" w:cs="Times New Roman"/>
          <w:sz w:val="20"/>
          <w:szCs w:val="20"/>
        </w:rPr>
        <w:t xml:space="preserve"> </w:t>
      </w:r>
      <w:r w:rsidR="00835B00">
        <w:rPr>
          <w:rFonts w:ascii="Times New Roman" w:hAnsi="Times New Roman" w:cs="Times New Roman"/>
          <w:sz w:val="20"/>
          <w:szCs w:val="20"/>
        </w:rPr>
        <w:t xml:space="preserve">  </w:t>
      </w:r>
      <w:r w:rsidR="00835B00" w:rsidRPr="00835B00">
        <w:rPr>
          <w:rFonts w:ascii="Times New Roman" w:hAnsi="Times New Roman" w:cs="Times New Roman"/>
          <w:sz w:val="20"/>
          <w:szCs w:val="20"/>
        </w:rPr>
        <w:t>Baseline</w:t>
      </w:r>
      <w:r w:rsidR="00835B00">
        <w:rPr>
          <w:rFonts w:ascii="Times New Roman" w:hAnsi="Times New Roman" w:cs="Times New Roman"/>
          <w:sz w:val="20"/>
          <w:szCs w:val="20"/>
        </w:rPr>
        <w:t xml:space="preserve">          6</w:t>
      </w:r>
      <w:r w:rsidR="00835B00" w:rsidRPr="00835B00">
        <w:rPr>
          <w:rFonts w:ascii="Times New Roman" w:hAnsi="Times New Roman" w:cs="Times New Roman"/>
          <w:sz w:val="20"/>
          <w:szCs w:val="20"/>
        </w:rPr>
        <w:t>-cycle after treatment</w:t>
      </w:r>
      <w:r w:rsidR="00835B00">
        <w:rPr>
          <w:rFonts w:ascii="Times New Roman" w:hAnsi="Times New Roman" w:cs="Times New Roman"/>
          <w:sz w:val="20"/>
          <w:szCs w:val="20"/>
        </w:rPr>
        <w:t xml:space="preserve">   </w:t>
      </w:r>
      <w:r w:rsidR="00835B00" w:rsidRPr="00835B00">
        <w:rPr>
          <w:rFonts w:ascii="Times New Roman" w:hAnsi="Times New Roman" w:cs="Times New Roman"/>
          <w:sz w:val="20"/>
          <w:szCs w:val="20"/>
        </w:rPr>
        <w:t>PET/CT confirmation</w:t>
      </w:r>
    </w:p>
    <w:p w14:paraId="55A58B46" w14:textId="55232E01" w:rsidR="00E1431A" w:rsidRPr="009355AE" w:rsidRDefault="009355AE" w:rsidP="00E1431A">
      <w:pPr>
        <w:rPr>
          <w:rFonts w:ascii="Times New Roman" w:hAnsi="Times New Roman" w:cs="Times New Roman"/>
          <w:b/>
          <w:sz w:val="20"/>
          <w:szCs w:val="20"/>
        </w:rPr>
      </w:pPr>
      <w:r w:rsidRPr="009355AE">
        <w:rPr>
          <w:rFonts w:ascii="Times New Roman" w:hAnsi="Times New Roman" w:cs="Times New Roman"/>
          <w:b/>
          <w:sz w:val="20"/>
          <w:szCs w:val="20"/>
        </w:rPr>
        <w:t>Patient 20 with PD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</w:t>
      </w:r>
      <w:r w:rsidRPr="009355AE">
        <w:rPr>
          <w:rFonts w:ascii="Times New Roman" w:hAnsi="Times New Roman" w:cs="Times New Roman"/>
          <w:b/>
          <w:sz w:val="20"/>
          <w:szCs w:val="20"/>
        </w:rPr>
        <w:t>Patient 2</w:t>
      </w:r>
      <w:r>
        <w:rPr>
          <w:rFonts w:ascii="Times New Roman" w:hAnsi="Times New Roman" w:cs="Times New Roman"/>
          <w:b/>
          <w:sz w:val="20"/>
          <w:szCs w:val="20"/>
        </w:rPr>
        <w:t>1</w:t>
      </w:r>
      <w:r w:rsidRPr="009355AE">
        <w:rPr>
          <w:rFonts w:ascii="Times New Roman" w:hAnsi="Times New Roman" w:cs="Times New Roman"/>
          <w:b/>
          <w:sz w:val="20"/>
          <w:szCs w:val="20"/>
        </w:rPr>
        <w:t xml:space="preserve"> with </w:t>
      </w:r>
      <w:r>
        <w:rPr>
          <w:rFonts w:ascii="Times New Roman" w:hAnsi="Times New Roman" w:cs="Times New Roman"/>
          <w:b/>
          <w:sz w:val="20"/>
          <w:szCs w:val="20"/>
        </w:rPr>
        <w:t>S</w:t>
      </w:r>
      <w:r w:rsidRPr="009355AE">
        <w:rPr>
          <w:rFonts w:ascii="Times New Roman" w:hAnsi="Times New Roman" w:cs="Times New Roman"/>
          <w:b/>
          <w:sz w:val="20"/>
          <w:szCs w:val="20"/>
        </w:rPr>
        <w:t xml:space="preserve">D  </w:t>
      </w:r>
    </w:p>
    <w:p w14:paraId="6513946D" w14:textId="3D66FC6E" w:rsidR="009355AE" w:rsidRDefault="009355AE" w:rsidP="00E1431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F6A04ED" wp14:editId="2A59F1A7">
            <wp:extent cx="1321200" cy="1080000"/>
            <wp:effectExtent l="0" t="0" r="0" b="635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518C10B" wp14:editId="4579C72F">
            <wp:extent cx="1321200" cy="1080000"/>
            <wp:effectExtent l="0" t="0" r="0" b="635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t xml:space="preserve">                         </w:t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75EF7A9" wp14:editId="42EA673D">
            <wp:extent cx="1321200" cy="1080000"/>
            <wp:effectExtent l="0" t="0" r="0" b="635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1A6ED08" wp14:editId="32EED4B0">
            <wp:extent cx="1321200" cy="1080000"/>
            <wp:effectExtent l="0" t="0" r="0" b="635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00115C0" w14:textId="30484F02" w:rsidR="009355AE" w:rsidRDefault="009355AE" w:rsidP="009355AE">
      <w:pPr>
        <w:ind w:firstLineChars="300" w:firstLine="600"/>
        <w:rPr>
          <w:rFonts w:ascii="Times New Roman" w:hAnsi="Times New Roman" w:cs="Times New Roman"/>
          <w:sz w:val="20"/>
          <w:szCs w:val="20"/>
        </w:rPr>
      </w:pPr>
      <w:r w:rsidRPr="009355AE">
        <w:rPr>
          <w:rFonts w:ascii="Times New Roman" w:hAnsi="Times New Roman" w:cs="Times New Roman"/>
          <w:sz w:val="20"/>
          <w:szCs w:val="20"/>
        </w:rPr>
        <w:t>Baseline</w:t>
      </w:r>
      <w:r>
        <w:rPr>
          <w:rFonts w:ascii="Times New Roman" w:hAnsi="Times New Roman" w:cs="Times New Roman"/>
          <w:sz w:val="20"/>
          <w:szCs w:val="20"/>
        </w:rPr>
        <w:t xml:space="preserve">            </w:t>
      </w:r>
      <w:r w:rsidRPr="009355AE">
        <w:rPr>
          <w:rFonts w:ascii="Times New Roman" w:hAnsi="Times New Roman" w:cs="Times New Roman"/>
          <w:sz w:val="20"/>
          <w:szCs w:val="20"/>
        </w:rPr>
        <w:t>2-cycle after treatment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</w:t>
      </w:r>
      <w:r w:rsidRPr="009355AE">
        <w:rPr>
          <w:rFonts w:ascii="Times New Roman" w:hAnsi="Times New Roman" w:cs="Times New Roman"/>
          <w:sz w:val="20"/>
          <w:szCs w:val="20"/>
        </w:rPr>
        <w:t>Baseline</w:t>
      </w:r>
      <w:r>
        <w:rPr>
          <w:rFonts w:ascii="Times New Roman" w:hAnsi="Times New Roman" w:cs="Times New Roman"/>
          <w:sz w:val="20"/>
          <w:szCs w:val="20"/>
        </w:rPr>
        <w:t xml:space="preserve">              6</w:t>
      </w:r>
      <w:r w:rsidRPr="009355AE">
        <w:rPr>
          <w:rFonts w:ascii="Times New Roman" w:hAnsi="Times New Roman" w:cs="Times New Roman"/>
          <w:sz w:val="20"/>
          <w:szCs w:val="20"/>
        </w:rPr>
        <w:t>-cycle after treatment</w:t>
      </w:r>
    </w:p>
    <w:p w14:paraId="610BDA50" w14:textId="1EC3200F" w:rsidR="009355AE" w:rsidRDefault="009355AE" w:rsidP="009355AE">
      <w:pPr>
        <w:rPr>
          <w:rFonts w:ascii="Times New Roman" w:hAnsi="Times New Roman" w:cs="Times New Roman"/>
          <w:sz w:val="20"/>
          <w:szCs w:val="20"/>
        </w:rPr>
      </w:pPr>
    </w:p>
    <w:p w14:paraId="3EB18FA1" w14:textId="776BD632" w:rsidR="009355AE" w:rsidRPr="005C13F5" w:rsidRDefault="005C13F5" w:rsidP="009355AE">
      <w:pPr>
        <w:rPr>
          <w:rFonts w:ascii="Times New Roman" w:hAnsi="Times New Roman" w:cs="Times New Roman"/>
          <w:b/>
          <w:sz w:val="20"/>
          <w:szCs w:val="20"/>
        </w:rPr>
      </w:pPr>
      <w:r w:rsidRPr="005C13F5">
        <w:rPr>
          <w:rFonts w:ascii="Times New Roman" w:hAnsi="Times New Roman" w:cs="Times New Roman"/>
          <w:b/>
          <w:sz w:val="20"/>
          <w:szCs w:val="20"/>
        </w:rPr>
        <w:t>Patient 22 with CR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</w:t>
      </w:r>
      <w:r w:rsidRPr="005C13F5">
        <w:rPr>
          <w:rFonts w:ascii="Times New Roman" w:hAnsi="Times New Roman" w:cs="Times New Roman"/>
          <w:b/>
          <w:sz w:val="20"/>
          <w:szCs w:val="20"/>
        </w:rPr>
        <w:t>Patient 2</w:t>
      </w:r>
      <w:r>
        <w:rPr>
          <w:rFonts w:ascii="Times New Roman" w:hAnsi="Times New Roman" w:cs="Times New Roman"/>
          <w:b/>
          <w:sz w:val="20"/>
          <w:szCs w:val="20"/>
        </w:rPr>
        <w:t>3</w:t>
      </w:r>
      <w:r w:rsidRPr="005C13F5">
        <w:rPr>
          <w:rFonts w:ascii="Times New Roman" w:hAnsi="Times New Roman" w:cs="Times New Roman"/>
          <w:b/>
          <w:sz w:val="20"/>
          <w:szCs w:val="20"/>
        </w:rPr>
        <w:t xml:space="preserve"> with </w:t>
      </w:r>
      <w:r>
        <w:rPr>
          <w:rFonts w:ascii="Times New Roman" w:hAnsi="Times New Roman" w:cs="Times New Roman"/>
          <w:b/>
          <w:sz w:val="20"/>
          <w:szCs w:val="20"/>
        </w:rPr>
        <w:t>P</w:t>
      </w:r>
      <w:r w:rsidRPr="005C13F5">
        <w:rPr>
          <w:rFonts w:ascii="Times New Roman" w:hAnsi="Times New Roman" w:cs="Times New Roman"/>
          <w:b/>
          <w:sz w:val="20"/>
          <w:szCs w:val="20"/>
        </w:rPr>
        <w:t>R</w:t>
      </w:r>
    </w:p>
    <w:p w14:paraId="55F4BEB4" w14:textId="0B6B8EC3" w:rsidR="005C13F5" w:rsidRDefault="005C13F5" w:rsidP="009355A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1823BC7" wp14:editId="4D06F9D2">
            <wp:extent cx="1321200" cy="1080000"/>
            <wp:effectExtent l="0" t="0" r="0" b="635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FCD150D" wp14:editId="7EDC790B">
            <wp:extent cx="1321200" cy="1080000"/>
            <wp:effectExtent l="0" t="0" r="0" b="635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85D56E7" wp14:editId="4031D90C">
            <wp:extent cx="1324800" cy="1080000"/>
            <wp:effectExtent l="0" t="0" r="8890" b="635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48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8E99DAC" wp14:editId="38682AA8">
            <wp:extent cx="1314000" cy="1080000"/>
            <wp:effectExtent l="0" t="0" r="635" b="635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0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ADE0723" wp14:editId="38507594">
            <wp:extent cx="1321200" cy="1080000"/>
            <wp:effectExtent l="0" t="0" r="0" b="635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5457B2" w14:textId="226C5337" w:rsidR="005C13F5" w:rsidRDefault="005C13F5" w:rsidP="005C13F5">
      <w:pPr>
        <w:ind w:firstLineChars="250" w:firstLine="500"/>
        <w:rPr>
          <w:rFonts w:ascii="Times New Roman" w:hAnsi="Times New Roman" w:cs="Times New Roman"/>
          <w:sz w:val="20"/>
          <w:szCs w:val="20"/>
        </w:rPr>
      </w:pPr>
      <w:r w:rsidRPr="005C13F5">
        <w:rPr>
          <w:rFonts w:ascii="Times New Roman" w:hAnsi="Times New Roman" w:cs="Times New Roman"/>
          <w:sz w:val="20"/>
          <w:szCs w:val="20"/>
        </w:rPr>
        <w:t>Baseline</w:t>
      </w:r>
      <w:r>
        <w:rPr>
          <w:rFonts w:ascii="Times New Roman" w:hAnsi="Times New Roman" w:cs="Times New Roman"/>
          <w:sz w:val="20"/>
          <w:szCs w:val="20"/>
        </w:rPr>
        <w:t xml:space="preserve">            </w:t>
      </w:r>
      <w:r w:rsidRPr="005C13F5">
        <w:rPr>
          <w:rFonts w:ascii="Times New Roman" w:hAnsi="Times New Roman" w:cs="Times New Roman"/>
          <w:sz w:val="20"/>
          <w:szCs w:val="20"/>
        </w:rPr>
        <w:t>6-cycle after treatment</w:t>
      </w:r>
      <w:r>
        <w:rPr>
          <w:rFonts w:ascii="Times New Roman" w:hAnsi="Times New Roman" w:cs="Times New Roman"/>
          <w:sz w:val="20"/>
          <w:szCs w:val="20"/>
        </w:rPr>
        <w:t xml:space="preserve">    PET/CT confirmation           </w:t>
      </w:r>
      <w:r w:rsidRPr="005C13F5">
        <w:rPr>
          <w:rFonts w:ascii="Times New Roman" w:hAnsi="Times New Roman" w:cs="Times New Roman"/>
          <w:sz w:val="20"/>
          <w:szCs w:val="20"/>
        </w:rPr>
        <w:t>Baseline</w:t>
      </w:r>
      <w:r>
        <w:rPr>
          <w:rFonts w:ascii="Times New Roman" w:hAnsi="Times New Roman" w:cs="Times New Roman"/>
          <w:sz w:val="20"/>
          <w:szCs w:val="20"/>
        </w:rPr>
        <w:t xml:space="preserve">             </w:t>
      </w:r>
      <w:r w:rsidRPr="005C13F5">
        <w:rPr>
          <w:rFonts w:ascii="Times New Roman" w:hAnsi="Times New Roman" w:cs="Times New Roman"/>
          <w:sz w:val="20"/>
          <w:szCs w:val="20"/>
        </w:rPr>
        <w:t>2-cycle after treatment</w:t>
      </w:r>
    </w:p>
    <w:p w14:paraId="5C0B1615" w14:textId="305B0C28" w:rsidR="005C13F5" w:rsidRDefault="005C13F5" w:rsidP="005C13F5">
      <w:pPr>
        <w:rPr>
          <w:rFonts w:ascii="Times New Roman" w:hAnsi="Times New Roman" w:cs="Times New Roman"/>
          <w:sz w:val="20"/>
          <w:szCs w:val="20"/>
        </w:rPr>
      </w:pPr>
    </w:p>
    <w:p w14:paraId="2FEE1CEB" w14:textId="03F4059F" w:rsidR="005C13F5" w:rsidRPr="00B754DF" w:rsidRDefault="00B754DF" w:rsidP="005C13F5">
      <w:pPr>
        <w:rPr>
          <w:rFonts w:ascii="Times New Roman" w:hAnsi="Times New Roman" w:cs="Times New Roman"/>
          <w:b/>
          <w:sz w:val="20"/>
          <w:szCs w:val="20"/>
        </w:rPr>
      </w:pPr>
      <w:r w:rsidRPr="00B754DF">
        <w:rPr>
          <w:rFonts w:ascii="Times New Roman" w:hAnsi="Times New Roman" w:cs="Times New Roman"/>
          <w:b/>
          <w:sz w:val="20"/>
          <w:szCs w:val="20"/>
        </w:rPr>
        <w:t>Patient 24 with SD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</w:t>
      </w:r>
      <w:r w:rsidRPr="00B754DF">
        <w:rPr>
          <w:rFonts w:ascii="Times New Roman" w:hAnsi="Times New Roman" w:cs="Times New Roman"/>
          <w:b/>
          <w:sz w:val="20"/>
          <w:szCs w:val="20"/>
        </w:rPr>
        <w:t>Patient 2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r w:rsidRPr="00B754DF">
        <w:rPr>
          <w:rFonts w:ascii="Times New Roman" w:hAnsi="Times New Roman" w:cs="Times New Roman"/>
          <w:b/>
          <w:sz w:val="20"/>
          <w:szCs w:val="20"/>
        </w:rPr>
        <w:t xml:space="preserve"> with SD</w:t>
      </w:r>
    </w:p>
    <w:p w14:paraId="2DD0EB81" w14:textId="6662CB1E" w:rsidR="00B754DF" w:rsidRDefault="00B754DF" w:rsidP="005C13F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A728004" wp14:editId="58E9E60E">
            <wp:extent cx="1314000" cy="1080000"/>
            <wp:effectExtent l="0" t="0" r="635" b="635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0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96A2052" wp14:editId="73C83411">
            <wp:extent cx="1321200" cy="1080000"/>
            <wp:effectExtent l="0" t="0" r="0" b="635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t xml:space="preserve">                         </w:t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A1D3348" wp14:editId="53880279">
            <wp:extent cx="1342800" cy="1080000"/>
            <wp:effectExtent l="0" t="0" r="0" b="635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28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7C4B74C" wp14:editId="771723DF">
            <wp:extent cx="1335600" cy="1080000"/>
            <wp:effectExtent l="0" t="0" r="0" b="635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56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1298A78" w14:textId="463BEEFB" w:rsidR="00B754DF" w:rsidRDefault="00B754DF" w:rsidP="005C13F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Pr="00B754DF">
        <w:rPr>
          <w:rFonts w:ascii="Times New Roman" w:hAnsi="Times New Roman" w:cs="Times New Roman"/>
          <w:sz w:val="20"/>
          <w:szCs w:val="20"/>
        </w:rPr>
        <w:t>Baseline</w:t>
      </w:r>
      <w:r>
        <w:rPr>
          <w:rFonts w:ascii="Times New Roman" w:hAnsi="Times New Roman" w:cs="Times New Roman"/>
          <w:sz w:val="20"/>
          <w:szCs w:val="20"/>
        </w:rPr>
        <w:t xml:space="preserve">             </w:t>
      </w:r>
      <w:r w:rsidRPr="00B754DF">
        <w:rPr>
          <w:rFonts w:ascii="Times New Roman" w:hAnsi="Times New Roman" w:cs="Times New Roman"/>
          <w:sz w:val="20"/>
          <w:szCs w:val="20"/>
        </w:rPr>
        <w:t>2-cycle after treatment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</w:t>
      </w:r>
      <w:r w:rsidRPr="00B754DF">
        <w:rPr>
          <w:rFonts w:ascii="Times New Roman" w:hAnsi="Times New Roman" w:cs="Times New Roman"/>
          <w:sz w:val="20"/>
          <w:szCs w:val="20"/>
        </w:rPr>
        <w:t>Baseline</w:t>
      </w:r>
      <w:r>
        <w:rPr>
          <w:rFonts w:ascii="Times New Roman" w:hAnsi="Times New Roman" w:cs="Times New Roman"/>
          <w:sz w:val="20"/>
          <w:szCs w:val="20"/>
        </w:rPr>
        <w:t xml:space="preserve">               </w:t>
      </w:r>
      <w:r w:rsidRPr="00B754DF">
        <w:rPr>
          <w:rFonts w:ascii="Times New Roman" w:hAnsi="Times New Roman" w:cs="Times New Roman"/>
          <w:sz w:val="20"/>
          <w:szCs w:val="20"/>
        </w:rPr>
        <w:t>2-cycle after treatment</w:t>
      </w:r>
    </w:p>
    <w:p w14:paraId="044BFD70" w14:textId="75FA734A" w:rsidR="004E0135" w:rsidRPr="004E0135" w:rsidRDefault="004E0135" w:rsidP="005C13F5">
      <w:pPr>
        <w:rPr>
          <w:rFonts w:ascii="Times New Roman" w:hAnsi="Times New Roman" w:cs="Times New Roman"/>
          <w:b/>
          <w:sz w:val="20"/>
          <w:szCs w:val="20"/>
        </w:rPr>
      </w:pPr>
      <w:r w:rsidRPr="004E0135">
        <w:rPr>
          <w:rFonts w:ascii="Times New Roman" w:hAnsi="Times New Roman" w:cs="Times New Roman"/>
          <w:b/>
          <w:sz w:val="20"/>
          <w:szCs w:val="20"/>
        </w:rPr>
        <w:t>Patient 26 with PR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</w:t>
      </w:r>
      <w:r w:rsidRPr="004E0135">
        <w:rPr>
          <w:rFonts w:ascii="Times New Roman" w:hAnsi="Times New Roman" w:cs="Times New Roman"/>
          <w:b/>
          <w:sz w:val="20"/>
          <w:szCs w:val="20"/>
        </w:rPr>
        <w:t>Patient 2</w:t>
      </w:r>
      <w:r>
        <w:rPr>
          <w:rFonts w:ascii="Times New Roman" w:hAnsi="Times New Roman" w:cs="Times New Roman"/>
          <w:b/>
          <w:sz w:val="20"/>
          <w:szCs w:val="20"/>
        </w:rPr>
        <w:t>8</w:t>
      </w:r>
      <w:r w:rsidRPr="004E0135">
        <w:rPr>
          <w:rFonts w:ascii="Times New Roman" w:hAnsi="Times New Roman" w:cs="Times New Roman"/>
          <w:b/>
          <w:sz w:val="20"/>
          <w:szCs w:val="20"/>
        </w:rPr>
        <w:t xml:space="preserve"> with PR</w:t>
      </w:r>
    </w:p>
    <w:p w14:paraId="3B1FD1DC" w14:textId="33E1E24D" w:rsidR="004E0135" w:rsidRDefault="004E0135" w:rsidP="005C13F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E191ED1" wp14:editId="2835C164">
            <wp:extent cx="1270800" cy="1080000"/>
            <wp:effectExtent l="0" t="0" r="5715" b="635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8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EECB336" wp14:editId="52E316C3">
            <wp:extent cx="1324800" cy="1080000"/>
            <wp:effectExtent l="0" t="0" r="8890" b="635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48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t xml:space="preserve">                          </w:t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898F258" wp14:editId="2507EB41">
            <wp:extent cx="1321200" cy="1080000"/>
            <wp:effectExtent l="0" t="0" r="0" b="6350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329570C" wp14:editId="7BB36109">
            <wp:extent cx="1321200" cy="1080000"/>
            <wp:effectExtent l="0" t="0" r="0" b="6350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328E8B" w14:textId="72EB661B" w:rsidR="004E0135" w:rsidRDefault="004E0135" w:rsidP="005C13F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Baseline             </w:t>
      </w:r>
      <w:r w:rsidRPr="004E0135">
        <w:rPr>
          <w:rFonts w:ascii="Times New Roman" w:hAnsi="Times New Roman" w:cs="Times New Roman"/>
          <w:sz w:val="20"/>
          <w:szCs w:val="20"/>
        </w:rPr>
        <w:t>2-cycle after treatment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</w:t>
      </w:r>
      <w:r w:rsidRPr="004E0135">
        <w:rPr>
          <w:rFonts w:ascii="Times New Roman" w:hAnsi="Times New Roman" w:cs="Times New Roman"/>
          <w:sz w:val="20"/>
          <w:szCs w:val="20"/>
        </w:rPr>
        <w:t>Baseline</w:t>
      </w:r>
      <w:r>
        <w:rPr>
          <w:rFonts w:ascii="Times New Roman" w:hAnsi="Times New Roman" w:cs="Times New Roman"/>
          <w:sz w:val="20"/>
          <w:szCs w:val="20"/>
        </w:rPr>
        <w:t xml:space="preserve">             </w:t>
      </w:r>
      <w:r w:rsidRPr="004E0135">
        <w:rPr>
          <w:rFonts w:ascii="Times New Roman" w:hAnsi="Times New Roman" w:cs="Times New Roman"/>
          <w:sz w:val="20"/>
          <w:szCs w:val="20"/>
        </w:rPr>
        <w:t>2-cycle after treatment</w:t>
      </w:r>
    </w:p>
    <w:p w14:paraId="4BB9173D" w14:textId="16BD5BB3" w:rsidR="00A81738" w:rsidRDefault="00A81738" w:rsidP="005C13F5">
      <w:pPr>
        <w:rPr>
          <w:rFonts w:ascii="Times New Roman" w:hAnsi="Times New Roman" w:cs="Times New Roman"/>
          <w:sz w:val="20"/>
          <w:szCs w:val="20"/>
        </w:rPr>
      </w:pPr>
    </w:p>
    <w:p w14:paraId="7973A203" w14:textId="1F2C5975" w:rsidR="00A81738" w:rsidRDefault="00A81738" w:rsidP="005C13F5">
      <w:pPr>
        <w:rPr>
          <w:rFonts w:ascii="Times New Roman" w:hAnsi="Times New Roman" w:cs="Times New Roman"/>
          <w:b/>
          <w:sz w:val="20"/>
          <w:szCs w:val="20"/>
        </w:rPr>
      </w:pPr>
      <w:r w:rsidRPr="00A81738">
        <w:rPr>
          <w:rFonts w:ascii="Times New Roman" w:hAnsi="Times New Roman" w:cs="Times New Roman"/>
          <w:b/>
          <w:sz w:val="20"/>
          <w:szCs w:val="20"/>
        </w:rPr>
        <w:t>Patient 30 with PR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</w:t>
      </w:r>
      <w:r w:rsidRPr="00A81738">
        <w:rPr>
          <w:rFonts w:ascii="Times New Roman" w:hAnsi="Times New Roman" w:cs="Times New Roman"/>
          <w:b/>
          <w:sz w:val="20"/>
          <w:szCs w:val="20"/>
        </w:rPr>
        <w:t>Patient 3</w:t>
      </w:r>
      <w:r>
        <w:rPr>
          <w:rFonts w:ascii="Times New Roman" w:hAnsi="Times New Roman" w:cs="Times New Roman"/>
          <w:b/>
          <w:sz w:val="20"/>
          <w:szCs w:val="20"/>
        </w:rPr>
        <w:t>1</w:t>
      </w:r>
      <w:r w:rsidRPr="00A81738">
        <w:rPr>
          <w:rFonts w:ascii="Times New Roman" w:hAnsi="Times New Roman" w:cs="Times New Roman"/>
          <w:b/>
          <w:sz w:val="20"/>
          <w:szCs w:val="20"/>
        </w:rPr>
        <w:t xml:space="preserve"> with PR</w:t>
      </w:r>
    </w:p>
    <w:p w14:paraId="77A86562" w14:textId="302AF603" w:rsidR="00A81738" w:rsidRDefault="00A81738" w:rsidP="005C13F5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1802F74F" wp14:editId="30B65405">
            <wp:extent cx="1314000" cy="1080000"/>
            <wp:effectExtent l="0" t="0" r="635" b="6350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0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  </w:t>
      </w: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060F2172" wp14:editId="422C11A3">
            <wp:extent cx="1321200" cy="1080000"/>
            <wp:effectExtent l="0" t="0" r="0" b="6350"/>
            <wp:docPr id="84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</w:t>
      </w: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239C761D" wp14:editId="5F24940B">
            <wp:extent cx="1321200" cy="1080000"/>
            <wp:effectExtent l="0" t="0" r="0" b="6350"/>
            <wp:docPr id="85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0"/>
          <w:szCs w:val="20"/>
        </w:rPr>
        <w:t xml:space="preserve">   </w:t>
      </w: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73269A89" wp14:editId="7B2C9D37">
            <wp:extent cx="1321200" cy="1080000"/>
            <wp:effectExtent l="0" t="0" r="0" b="635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4143A3" w14:textId="6184EAE0" w:rsidR="00A81738" w:rsidRDefault="00A81738" w:rsidP="00A81738">
      <w:pPr>
        <w:ind w:firstLineChars="200" w:firstLine="400"/>
        <w:rPr>
          <w:rFonts w:ascii="Times New Roman" w:hAnsi="Times New Roman" w:cs="Times New Roman"/>
          <w:sz w:val="20"/>
          <w:szCs w:val="20"/>
        </w:rPr>
      </w:pPr>
      <w:r w:rsidRPr="00A81738">
        <w:rPr>
          <w:rFonts w:ascii="Times New Roman" w:hAnsi="Times New Roman" w:cs="Times New Roman"/>
          <w:sz w:val="20"/>
          <w:szCs w:val="20"/>
        </w:rPr>
        <w:t>Baseline             2-cycle after treatment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</w:t>
      </w:r>
      <w:r w:rsidRPr="00A81738">
        <w:rPr>
          <w:rFonts w:ascii="Times New Roman" w:hAnsi="Times New Roman" w:cs="Times New Roman"/>
          <w:sz w:val="20"/>
          <w:szCs w:val="20"/>
        </w:rPr>
        <w:t>Baseline             2-cycle after treatment</w:t>
      </w:r>
    </w:p>
    <w:p w14:paraId="43337E00" w14:textId="29758BAF" w:rsidR="00A81738" w:rsidRDefault="00A81738" w:rsidP="00A81738">
      <w:pPr>
        <w:rPr>
          <w:rFonts w:ascii="Times New Roman" w:hAnsi="Times New Roman" w:cs="Times New Roman"/>
          <w:sz w:val="20"/>
          <w:szCs w:val="20"/>
        </w:rPr>
      </w:pPr>
    </w:p>
    <w:p w14:paraId="1D7C8F92" w14:textId="1C6B5795" w:rsidR="00A81738" w:rsidRDefault="00A81738" w:rsidP="00A81738">
      <w:pPr>
        <w:rPr>
          <w:rFonts w:ascii="Times New Roman" w:hAnsi="Times New Roman" w:cs="Times New Roman"/>
          <w:b/>
          <w:sz w:val="20"/>
          <w:szCs w:val="20"/>
        </w:rPr>
      </w:pPr>
      <w:r w:rsidRPr="00A81738">
        <w:rPr>
          <w:rFonts w:ascii="Times New Roman" w:hAnsi="Times New Roman" w:cs="Times New Roman"/>
          <w:b/>
          <w:sz w:val="20"/>
          <w:szCs w:val="20"/>
        </w:rPr>
        <w:t>Patient 32 with PR</w:t>
      </w:r>
    </w:p>
    <w:p w14:paraId="5D0BBB7B" w14:textId="4480F711" w:rsidR="00A81738" w:rsidRDefault="00A81738" w:rsidP="00A81738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3F1868E0" wp14:editId="58C94208">
            <wp:extent cx="1321200" cy="1080000"/>
            <wp:effectExtent l="0" t="0" r="0" b="635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  </w:t>
      </w: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46A1823C" wp14:editId="7511BCB2">
            <wp:extent cx="1321200" cy="1080000"/>
            <wp:effectExtent l="0" t="0" r="0" b="635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2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933180" w14:textId="18F9E318" w:rsidR="00A81738" w:rsidRPr="00A81738" w:rsidRDefault="00A81738" w:rsidP="00A81738">
      <w:pPr>
        <w:ind w:firstLineChars="200" w:firstLine="400"/>
        <w:rPr>
          <w:rFonts w:ascii="Times New Roman" w:hAnsi="Times New Roman" w:cs="Times New Roman"/>
          <w:sz w:val="20"/>
          <w:szCs w:val="20"/>
        </w:rPr>
      </w:pPr>
      <w:r w:rsidRPr="00A81738">
        <w:rPr>
          <w:rFonts w:ascii="Times New Roman" w:hAnsi="Times New Roman" w:cs="Times New Roman"/>
          <w:sz w:val="20"/>
          <w:szCs w:val="20"/>
        </w:rPr>
        <w:t>Baseline             2-cycle after treatment</w:t>
      </w:r>
    </w:p>
    <w:sectPr w:rsidR="00A81738" w:rsidRPr="00A81738" w:rsidSect="00E300CF">
      <w:headerReference w:type="even" r:id="rId84"/>
      <w:headerReference w:type="default" r:id="rId85"/>
      <w:footerReference w:type="default" r:id="rId86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E4A727" w14:textId="77777777" w:rsidR="004F5A8A" w:rsidRDefault="004F5A8A" w:rsidP="00F777AD">
      <w:r>
        <w:separator/>
      </w:r>
    </w:p>
  </w:endnote>
  <w:endnote w:type="continuationSeparator" w:id="0">
    <w:p w14:paraId="001FB796" w14:textId="77777777" w:rsidR="004F5A8A" w:rsidRDefault="004F5A8A" w:rsidP="00F777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24975839"/>
      <w:docPartObj>
        <w:docPartGallery w:val="Page Numbers (Bottom of Page)"/>
        <w:docPartUnique/>
      </w:docPartObj>
    </w:sdtPr>
    <w:sdtEndPr/>
    <w:sdtContent>
      <w:p w14:paraId="2BF281F7" w14:textId="2B705332" w:rsidR="00E5184F" w:rsidRDefault="00E5184F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33CD72C" w14:textId="77777777" w:rsidR="00E5184F" w:rsidRDefault="00E5184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9D50B9" w14:textId="77777777" w:rsidR="004F5A8A" w:rsidRDefault="004F5A8A" w:rsidP="00F777AD">
      <w:r>
        <w:separator/>
      </w:r>
    </w:p>
  </w:footnote>
  <w:footnote w:type="continuationSeparator" w:id="0">
    <w:p w14:paraId="3637EBCB" w14:textId="77777777" w:rsidR="004F5A8A" w:rsidRDefault="004F5A8A" w:rsidP="00F777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116880" w14:textId="77777777" w:rsidR="00E5184F" w:rsidRDefault="00E5184F" w:rsidP="00E5184F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D6F546" w14:textId="77777777" w:rsidR="00E5184F" w:rsidRDefault="00E5184F" w:rsidP="00E5184F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CC3"/>
    <w:rsid w:val="000236B7"/>
    <w:rsid w:val="00055E62"/>
    <w:rsid w:val="00057CC3"/>
    <w:rsid w:val="00063A47"/>
    <w:rsid w:val="00085DA4"/>
    <w:rsid w:val="00094C29"/>
    <w:rsid w:val="000A7048"/>
    <w:rsid w:val="000B4621"/>
    <w:rsid w:val="001337EF"/>
    <w:rsid w:val="00155C91"/>
    <w:rsid w:val="001D5C8A"/>
    <w:rsid w:val="00230286"/>
    <w:rsid w:val="00240A45"/>
    <w:rsid w:val="002516AB"/>
    <w:rsid w:val="00276B83"/>
    <w:rsid w:val="002A58ED"/>
    <w:rsid w:val="002C17A8"/>
    <w:rsid w:val="002D09FB"/>
    <w:rsid w:val="003360F2"/>
    <w:rsid w:val="00337B04"/>
    <w:rsid w:val="00343628"/>
    <w:rsid w:val="00343FAD"/>
    <w:rsid w:val="00362A23"/>
    <w:rsid w:val="00367278"/>
    <w:rsid w:val="00393833"/>
    <w:rsid w:val="003B158D"/>
    <w:rsid w:val="00437EDC"/>
    <w:rsid w:val="004B6317"/>
    <w:rsid w:val="004C3D36"/>
    <w:rsid w:val="004C748F"/>
    <w:rsid w:val="004D3134"/>
    <w:rsid w:val="004E0135"/>
    <w:rsid w:val="004F5A8A"/>
    <w:rsid w:val="004F7A42"/>
    <w:rsid w:val="00520A4C"/>
    <w:rsid w:val="0053213A"/>
    <w:rsid w:val="00583F47"/>
    <w:rsid w:val="00592E79"/>
    <w:rsid w:val="005B589A"/>
    <w:rsid w:val="005C13F5"/>
    <w:rsid w:val="005C191F"/>
    <w:rsid w:val="005E66D8"/>
    <w:rsid w:val="006148D3"/>
    <w:rsid w:val="00674739"/>
    <w:rsid w:val="006D45C1"/>
    <w:rsid w:val="006D6904"/>
    <w:rsid w:val="0072781E"/>
    <w:rsid w:val="00743CB3"/>
    <w:rsid w:val="007546BD"/>
    <w:rsid w:val="00755422"/>
    <w:rsid w:val="007611F2"/>
    <w:rsid w:val="007A5075"/>
    <w:rsid w:val="007D01B6"/>
    <w:rsid w:val="00803627"/>
    <w:rsid w:val="00827439"/>
    <w:rsid w:val="00835B00"/>
    <w:rsid w:val="0090353E"/>
    <w:rsid w:val="009355AE"/>
    <w:rsid w:val="00940DEF"/>
    <w:rsid w:val="0094513E"/>
    <w:rsid w:val="00977D1C"/>
    <w:rsid w:val="0098521B"/>
    <w:rsid w:val="009C2DDC"/>
    <w:rsid w:val="009C4B40"/>
    <w:rsid w:val="009D2E9B"/>
    <w:rsid w:val="009E3760"/>
    <w:rsid w:val="009F26A1"/>
    <w:rsid w:val="00A05BF7"/>
    <w:rsid w:val="00A107BD"/>
    <w:rsid w:val="00A15E51"/>
    <w:rsid w:val="00A218EF"/>
    <w:rsid w:val="00A2567E"/>
    <w:rsid w:val="00A4301A"/>
    <w:rsid w:val="00A62F76"/>
    <w:rsid w:val="00A81738"/>
    <w:rsid w:val="00A97DA7"/>
    <w:rsid w:val="00AA1E10"/>
    <w:rsid w:val="00AE3C0E"/>
    <w:rsid w:val="00B03217"/>
    <w:rsid w:val="00B20195"/>
    <w:rsid w:val="00B52A68"/>
    <w:rsid w:val="00B754DF"/>
    <w:rsid w:val="00BC4B3D"/>
    <w:rsid w:val="00BE2104"/>
    <w:rsid w:val="00C012B8"/>
    <w:rsid w:val="00C025C9"/>
    <w:rsid w:val="00C04447"/>
    <w:rsid w:val="00C503BE"/>
    <w:rsid w:val="00C56245"/>
    <w:rsid w:val="00CA5295"/>
    <w:rsid w:val="00CD7028"/>
    <w:rsid w:val="00D041EA"/>
    <w:rsid w:val="00D6087A"/>
    <w:rsid w:val="00D820D6"/>
    <w:rsid w:val="00DA30EE"/>
    <w:rsid w:val="00DB59CE"/>
    <w:rsid w:val="00DC00F6"/>
    <w:rsid w:val="00DF734E"/>
    <w:rsid w:val="00E1431A"/>
    <w:rsid w:val="00E20D54"/>
    <w:rsid w:val="00E2277F"/>
    <w:rsid w:val="00E300CF"/>
    <w:rsid w:val="00E5184F"/>
    <w:rsid w:val="00EA71E3"/>
    <w:rsid w:val="00EE3219"/>
    <w:rsid w:val="00F00497"/>
    <w:rsid w:val="00F02C02"/>
    <w:rsid w:val="00F226D4"/>
    <w:rsid w:val="00F308D0"/>
    <w:rsid w:val="00F373CE"/>
    <w:rsid w:val="00F777AD"/>
    <w:rsid w:val="00F91D65"/>
    <w:rsid w:val="00FA6117"/>
    <w:rsid w:val="00FB1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EFEA1FF"/>
  <w15:chartTrackingRefBased/>
  <w15:docId w15:val="{2A7F94CF-3791-48C2-82F1-10C3018E3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21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1D65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91D65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777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777A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777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777AD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C025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873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png"/><Relationship Id="rId21" Type="http://schemas.openxmlformats.org/officeDocument/2006/relationships/image" Target="media/image15.jpe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63" Type="http://schemas.openxmlformats.org/officeDocument/2006/relationships/image" Target="media/image57.png"/><Relationship Id="rId68" Type="http://schemas.openxmlformats.org/officeDocument/2006/relationships/image" Target="media/image62.png"/><Relationship Id="rId84" Type="http://schemas.openxmlformats.org/officeDocument/2006/relationships/header" Target="header1.xml"/><Relationship Id="rId16" Type="http://schemas.openxmlformats.org/officeDocument/2006/relationships/image" Target="media/image10.tiff"/><Relationship Id="rId11" Type="http://schemas.openxmlformats.org/officeDocument/2006/relationships/image" Target="media/image5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74" Type="http://schemas.openxmlformats.org/officeDocument/2006/relationships/image" Target="media/image68.png"/><Relationship Id="rId79" Type="http://schemas.openxmlformats.org/officeDocument/2006/relationships/image" Target="media/image73.png"/><Relationship Id="rId5" Type="http://schemas.openxmlformats.org/officeDocument/2006/relationships/footnotes" Target="footnotes.xml"/><Relationship Id="rId19" Type="http://schemas.openxmlformats.org/officeDocument/2006/relationships/image" Target="media/image13.jpeg"/><Relationship Id="rId14" Type="http://schemas.openxmlformats.org/officeDocument/2006/relationships/image" Target="media/image8.png"/><Relationship Id="rId22" Type="http://schemas.openxmlformats.org/officeDocument/2006/relationships/image" Target="media/image16.jp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image" Target="media/image50.png"/><Relationship Id="rId64" Type="http://schemas.openxmlformats.org/officeDocument/2006/relationships/image" Target="media/image58.png"/><Relationship Id="rId69" Type="http://schemas.openxmlformats.org/officeDocument/2006/relationships/image" Target="media/image63.png"/><Relationship Id="rId77" Type="http://schemas.openxmlformats.org/officeDocument/2006/relationships/image" Target="media/image71.png"/><Relationship Id="rId8" Type="http://schemas.openxmlformats.org/officeDocument/2006/relationships/image" Target="media/image2.jpeg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80" Type="http://schemas.openxmlformats.org/officeDocument/2006/relationships/image" Target="media/image74.png"/><Relationship Id="rId85" Type="http://schemas.openxmlformats.org/officeDocument/2006/relationships/header" Target="header2.xml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image" Target="media/image53.png"/><Relationship Id="rId67" Type="http://schemas.openxmlformats.org/officeDocument/2006/relationships/image" Target="media/image61.png"/><Relationship Id="rId20" Type="http://schemas.openxmlformats.org/officeDocument/2006/relationships/image" Target="media/image14.jpe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62" Type="http://schemas.openxmlformats.org/officeDocument/2006/relationships/image" Target="media/image56.png"/><Relationship Id="rId70" Type="http://schemas.openxmlformats.org/officeDocument/2006/relationships/image" Target="media/image64.png"/><Relationship Id="rId75" Type="http://schemas.openxmlformats.org/officeDocument/2006/relationships/image" Target="media/image69.png"/><Relationship Id="rId83" Type="http://schemas.openxmlformats.org/officeDocument/2006/relationships/image" Target="media/image77.png"/><Relationship Id="rId88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9.tiff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10" Type="http://schemas.openxmlformats.org/officeDocument/2006/relationships/image" Target="media/image4.jp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73" Type="http://schemas.openxmlformats.org/officeDocument/2006/relationships/image" Target="media/image67.png"/><Relationship Id="rId78" Type="http://schemas.openxmlformats.org/officeDocument/2006/relationships/image" Target="media/image72.png"/><Relationship Id="rId81" Type="http://schemas.openxmlformats.org/officeDocument/2006/relationships/image" Target="media/image75.png"/><Relationship Id="rId86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39" Type="http://schemas.openxmlformats.org/officeDocument/2006/relationships/image" Target="media/image33.png"/><Relationship Id="rId34" Type="http://schemas.openxmlformats.org/officeDocument/2006/relationships/image" Target="media/image28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76" Type="http://schemas.openxmlformats.org/officeDocument/2006/relationships/image" Target="media/image70.png"/><Relationship Id="rId7" Type="http://schemas.openxmlformats.org/officeDocument/2006/relationships/image" Target="media/image1.jpeg"/><Relationship Id="rId71" Type="http://schemas.openxmlformats.org/officeDocument/2006/relationships/image" Target="media/image65.png"/><Relationship Id="rId2" Type="http://schemas.openxmlformats.org/officeDocument/2006/relationships/styles" Target="styles.xml"/><Relationship Id="rId29" Type="http://schemas.openxmlformats.org/officeDocument/2006/relationships/image" Target="media/image23.png"/><Relationship Id="rId24" Type="http://schemas.openxmlformats.org/officeDocument/2006/relationships/image" Target="media/image18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66" Type="http://schemas.openxmlformats.org/officeDocument/2006/relationships/image" Target="media/image60.png"/><Relationship Id="rId87" Type="http://schemas.openxmlformats.org/officeDocument/2006/relationships/fontTable" Target="fontTable.xml"/><Relationship Id="rId61" Type="http://schemas.openxmlformats.org/officeDocument/2006/relationships/image" Target="media/image55.png"/><Relationship Id="rId82" Type="http://schemas.openxmlformats.org/officeDocument/2006/relationships/image" Target="media/image7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568FC2-681B-48ED-B0F0-4B2BB234C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597</TotalTime>
  <Pages>11</Pages>
  <Words>757</Words>
  <Characters>4319</Characters>
  <Application>Microsoft Office Word</Application>
  <DocSecurity>0</DocSecurity>
  <Lines>35</Lines>
  <Paragraphs>10</Paragraphs>
  <ScaleCrop>false</ScaleCrop>
  <Company/>
  <LinksUpToDate>false</LinksUpToDate>
  <CharactersWithSpaces>5066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 sheng</dc:creator>
  <cp:keywords/>
  <dc:description/>
  <cp:lastModifiedBy>sheng xia</cp:lastModifiedBy>
  <cp:revision>109</cp:revision>
  <dcterms:created xsi:type="dcterms:W3CDTF">2019-05-02T12:19:00Z</dcterms:created>
  <dcterms:modified xsi:type="dcterms:W3CDTF">2020-01-12T00:30:00Z</dcterms:modified>
</cp:coreProperties>
</file>